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E0B" w:rsidRPr="002E6919" w:rsidRDefault="00327B59">
      <w:pPr>
        <w:widowControl/>
        <w:shd w:val="clear" w:color="auto" w:fill="FFFFFF"/>
        <w:jc w:val="center"/>
        <w:rPr>
          <w:rFonts w:ascii="微软雅黑" w:eastAsia="微软雅黑" w:hAnsi="微软雅黑" w:cs="宋体"/>
          <w:kern w:val="0"/>
          <w:szCs w:val="21"/>
        </w:rPr>
      </w:pPr>
      <w:r w:rsidRPr="002E6919">
        <w:rPr>
          <w:rFonts w:ascii="黑体" w:eastAsia="黑体" w:hAnsi="黑体" w:cs="宋体" w:hint="eastAsia"/>
          <w:b/>
          <w:bCs/>
          <w:kern w:val="0"/>
          <w:sz w:val="44"/>
          <w:szCs w:val="44"/>
        </w:rPr>
        <w:t>启东市政府采购询价公告</w:t>
      </w:r>
    </w:p>
    <w:p w:rsidR="00B55E0B" w:rsidRPr="002E6919" w:rsidRDefault="00327B59">
      <w:pPr>
        <w:widowControl/>
        <w:shd w:val="clear" w:color="auto" w:fill="FFFFFF"/>
        <w:ind w:firstLineChars="300" w:firstLine="840"/>
        <w:rPr>
          <w:rFonts w:ascii="仿宋" w:eastAsia="仿宋" w:hAnsi="仿宋" w:cs="宋体"/>
          <w:kern w:val="0"/>
          <w:sz w:val="28"/>
          <w:szCs w:val="28"/>
        </w:rPr>
      </w:pPr>
      <w:r w:rsidRPr="002E6919">
        <w:rPr>
          <w:rFonts w:ascii="仿宋" w:eastAsia="仿宋" w:hAnsi="仿宋" w:cs="宋体" w:hint="eastAsia"/>
          <w:kern w:val="0"/>
          <w:sz w:val="28"/>
          <w:szCs w:val="28"/>
        </w:rPr>
        <w:t>江苏省启东中等专业学校根据《中华人民共和国政府采购法》、《启东市人民政府办公室》启政办发[2016]3号文件规定，就江苏省启东中等专业学校周界报警系统设备采购项目进行询价采购(详细内容见下表)。</w:t>
      </w:r>
    </w:p>
    <w:tbl>
      <w:tblPr>
        <w:tblW w:w="9355" w:type="dxa"/>
        <w:shd w:val="clear" w:color="auto" w:fill="FFFFFF"/>
        <w:tblLayout w:type="fixed"/>
        <w:tblCellMar>
          <w:left w:w="0" w:type="dxa"/>
          <w:right w:w="0" w:type="dxa"/>
        </w:tblCellMar>
        <w:tblLook w:val="04A0" w:firstRow="1" w:lastRow="0" w:firstColumn="1" w:lastColumn="0" w:noHBand="0" w:noVBand="1"/>
      </w:tblPr>
      <w:tblGrid>
        <w:gridCol w:w="478"/>
        <w:gridCol w:w="1090"/>
        <w:gridCol w:w="1091"/>
        <w:gridCol w:w="4609"/>
        <w:gridCol w:w="641"/>
        <w:gridCol w:w="682"/>
        <w:gridCol w:w="764"/>
      </w:tblGrid>
      <w:tr w:rsidR="00B55E0B" w:rsidRPr="002E6919">
        <w:trPr>
          <w:trHeight w:val="492"/>
        </w:trPr>
        <w:tc>
          <w:tcPr>
            <w:tcW w:w="9355" w:type="dxa"/>
            <w:gridSpan w:val="7"/>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ind w:firstLineChars="49" w:firstLine="118"/>
              <w:jc w:val="center"/>
              <w:rPr>
                <w:sz w:val="21"/>
                <w:szCs w:val="21"/>
              </w:rPr>
            </w:pPr>
            <w:r w:rsidRPr="002E6919">
              <w:rPr>
                <w:rFonts w:hint="eastAsia"/>
                <w:b/>
                <w:bCs/>
                <w:szCs w:val="21"/>
              </w:rPr>
              <w:t>采购需求一览表</w:t>
            </w:r>
          </w:p>
        </w:tc>
      </w:tr>
      <w:tr w:rsidR="00B55E0B" w:rsidRPr="002E6919">
        <w:trPr>
          <w:trHeight w:val="492"/>
        </w:trPr>
        <w:tc>
          <w:tcPr>
            <w:tcW w:w="478" w:type="dxa"/>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jc w:val="center"/>
              <w:rPr>
                <w:b/>
                <w:sz w:val="20"/>
                <w:szCs w:val="20"/>
              </w:rPr>
            </w:pPr>
            <w:r w:rsidRPr="002E6919">
              <w:rPr>
                <w:rFonts w:hint="eastAsia"/>
                <w:b/>
                <w:sz w:val="20"/>
                <w:szCs w:val="20"/>
              </w:rPr>
              <w:t>序号</w:t>
            </w:r>
          </w:p>
        </w:tc>
        <w:tc>
          <w:tcPr>
            <w:tcW w:w="1090"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jc w:val="center"/>
              <w:rPr>
                <w:b/>
                <w:sz w:val="20"/>
                <w:szCs w:val="20"/>
              </w:rPr>
            </w:pPr>
            <w:r w:rsidRPr="002E6919">
              <w:rPr>
                <w:rFonts w:hint="eastAsia"/>
                <w:b/>
                <w:sz w:val="20"/>
                <w:szCs w:val="20"/>
              </w:rPr>
              <w:t>货物名称</w:t>
            </w:r>
          </w:p>
        </w:tc>
        <w:tc>
          <w:tcPr>
            <w:tcW w:w="1091"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jc w:val="center"/>
              <w:rPr>
                <w:b/>
                <w:sz w:val="20"/>
                <w:szCs w:val="20"/>
              </w:rPr>
            </w:pPr>
            <w:r w:rsidRPr="002E6919">
              <w:rPr>
                <w:rFonts w:hint="eastAsia"/>
                <w:b/>
                <w:sz w:val="20"/>
                <w:szCs w:val="20"/>
              </w:rPr>
              <w:t>推荐品牌</w:t>
            </w:r>
          </w:p>
        </w:tc>
        <w:tc>
          <w:tcPr>
            <w:tcW w:w="4609"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ind w:firstLineChars="441" w:firstLine="885"/>
              <w:jc w:val="center"/>
              <w:rPr>
                <w:b/>
                <w:sz w:val="20"/>
                <w:szCs w:val="20"/>
              </w:rPr>
            </w:pPr>
            <w:r w:rsidRPr="002E6919">
              <w:rPr>
                <w:rFonts w:hint="eastAsia"/>
                <w:b/>
                <w:sz w:val="20"/>
                <w:szCs w:val="20"/>
              </w:rPr>
              <w:t>采购要求</w:t>
            </w:r>
          </w:p>
        </w:tc>
        <w:tc>
          <w:tcPr>
            <w:tcW w:w="641"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jc w:val="center"/>
              <w:rPr>
                <w:b/>
                <w:sz w:val="20"/>
                <w:szCs w:val="20"/>
              </w:rPr>
            </w:pPr>
            <w:r w:rsidRPr="002E6919">
              <w:rPr>
                <w:rFonts w:hint="eastAsia"/>
                <w:b/>
                <w:sz w:val="20"/>
                <w:szCs w:val="20"/>
              </w:rPr>
              <w:t>数量</w:t>
            </w:r>
          </w:p>
        </w:tc>
        <w:tc>
          <w:tcPr>
            <w:tcW w:w="682"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jc w:val="center"/>
              <w:rPr>
                <w:b/>
                <w:sz w:val="20"/>
                <w:szCs w:val="20"/>
              </w:rPr>
            </w:pPr>
            <w:r w:rsidRPr="002E6919">
              <w:rPr>
                <w:rFonts w:hint="eastAsia"/>
                <w:b/>
                <w:sz w:val="20"/>
                <w:szCs w:val="20"/>
              </w:rPr>
              <w:t>单位</w:t>
            </w:r>
          </w:p>
        </w:tc>
        <w:tc>
          <w:tcPr>
            <w:tcW w:w="764" w:type="dxa"/>
            <w:tcBorders>
              <w:top w:val="single" w:sz="8" w:space="0" w:color="auto"/>
              <w:left w:val="nil"/>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ind w:firstLineChars="49" w:firstLine="98"/>
              <w:jc w:val="center"/>
              <w:rPr>
                <w:b/>
                <w:sz w:val="20"/>
                <w:szCs w:val="20"/>
              </w:rPr>
            </w:pPr>
            <w:r w:rsidRPr="002E6919">
              <w:rPr>
                <w:rFonts w:hint="eastAsia"/>
                <w:b/>
                <w:sz w:val="20"/>
                <w:szCs w:val="20"/>
              </w:rPr>
              <w:t>备注</w:t>
            </w:r>
          </w:p>
        </w:tc>
      </w:tr>
      <w:tr w:rsidR="00B55E0B" w:rsidRPr="002E6919">
        <w:trPr>
          <w:trHeight w:val="411"/>
        </w:trPr>
        <w:tc>
          <w:tcPr>
            <w:tcW w:w="9355" w:type="dxa"/>
            <w:gridSpan w:val="7"/>
            <w:tcBorders>
              <w:top w:val="single" w:sz="8"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B55E0B" w:rsidRPr="002E6919" w:rsidRDefault="00327B59">
            <w:pPr>
              <w:pStyle w:val="a7"/>
              <w:ind w:firstLineChars="49" w:firstLine="98"/>
              <w:jc w:val="center"/>
              <w:rPr>
                <w:b/>
                <w:sz w:val="20"/>
                <w:szCs w:val="20"/>
              </w:rPr>
            </w:pPr>
            <w:r w:rsidRPr="002E6919">
              <w:rPr>
                <w:rFonts w:hint="eastAsia"/>
                <w:b/>
                <w:sz w:val="20"/>
                <w:szCs w:val="20"/>
              </w:rPr>
              <w:t>张力电子围栏</w:t>
            </w: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张力控制器（网络型）</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xml:space="preserve">★电子围栏产品必须提供国家安全防范报警系统产品质量监督检验中心颁发的型式检验报告；   </w:t>
            </w:r>
            <w:r w:rsidRPr="002E6919">
              <w:rPr>
                <w:rFonts w:ascii="宋体" w:eastAsia="宋体" w:hAnsi="宋体" w:cs="宋体" w:hint="eastAsia"/>
                <w:sz w:val="20"/>
                <w:szCs w:val="20"/>
              </w:rPr>
              <w:br/>
              <w:t>★支持RS485通讯或网口TCP/IP通信协议，应能通过智能控制终端实现实时查看主机信息、远程布撤防、报警阀值调节等功能；</w:t>
            </w:r>
            <w:r w:rsidRPr="002E6919">
              <w:rPr>
                <w:rFonts w:ascii="宋体" w:eastAsia="宋体" w:hAnsi="宋体" w:cs="宋体" w:hint="eastAsia"/>
                <w:sz w:val="20"/>
                <w:szCs w:val="20"/>
              </w:rPr>
              <w:br/>
              <w:t>★控制器应具有3.5英寸液晶显示屏，能直观显示围栏的线制、静态拉力值、报警阀值、报警状态等信息。</w:t>
            </w:r>
            <w:r w:rsidRPr="002E6919">
              <w:rPr>
                <w:rFonts w:ascii="宋体" w:eastAsia="宋体" w:hAnsi="宋体" w:cs="宋体" w:hint="eastAsia"/>
                <w:sz w:val="20"/>
                <w:szCs w:val="20"/>
              </w:rPr>
              <w:br/>
              <w:t>★应能根据外界环境、气候等变化自动调整警戒张力值。放松紧线器，使得张力索张力值在设定的正常警戒张力值之下，在20s内，张力式电子围栏应能探测到张力锁松弛并自动收紧张力索，使得张力索张力值恢复到该产品设定的正常警戒张力值范围内；</w:t>
            </w:r>
            <w:r w:rsidRPr="002E6919">
              <w:rPr>
                <w:rFonts w:ascii="宋体" w:eastAsia="宋体" w:hAnsi="宋体" w:cs="宋体" w:hint="eastAsia"/>
                <w:sz w:val="20"/>
                <w:szCs w:val="20"/>
              </w:rPr>
              <w:br/>
              <w:t>★电子围栏厂商应提供连续三年以上超过800万元的产品责任险；</w:t>
            </w:r>
            <w:r w:rsidRPr="002E6919">
              <w:rPr>
                <w:rFonts w:ascii="宋体" w:eastAsia="宋体" w:hAnsi="宋体" w:cs="宋体" w:hint="eastAsia"/>
                <w:sz w:val="20"/>
                <w:szCs w:val="20"/>
              </w:rPr>
              <w:br/>
              <w:t>远程控制：通过智能控制终端、报警主机、管理软件可实现远程布撤防、报警阈值调整、围栏参数调整等功能。</w:t>
            </w:r>
            <w:r w:rsidRPr="002E6919">
              <w:rPr>
                <w:rFonts w:ascii="宋体" w:eastAsia="宋体" w:hAnsi="宋体" w:cs="宋体" w:hint="eastAsia"/>
                <w:sz w:val="20"/>
                <w:szCs w:val="20"/>
              </w:rPr>
              <w:br/>
              <w:t>多级联网：主机可与智能控制终端、报警主机、管理软件构成多级管理体系，为客户提供整体解决方案。</w:t>
            </w:r>
            <w:r w:rsidRPr="002E6919">
              <w:rPr>
                <w:rFonts w:ascii="宋体" w:eastAsia="宋体" w:hAnsi="宋体" w:cs="宋体" w:hint="eastAsia"/>
                <w:sz w:val="20"/>
                <w:szCs w:val="20"/>
              </w:rPr>
              <w:br/>
              <w:t>灵活配置：可在主机上轻松设置防区类型、防区号、线制、松弛报警阈值、拉紧报警阈值等参数，张力线灵敏度可独立单线调节，满足现场所需。</w:t>
            </w:r>
            <w:r w:rsidRPr="002E6919">
              <w:rPr>
                <w:rFonts w:ascii="宋体" w:eastAsia="宋体" w:hAnsi="宋体" w:cs="宋体" w:hint="eastAsia"/>
                <w:sz w:val="20"/>
                <w:szCs w:val="20"/>
              </w:rPr>
              <w:br/>
              <w:t>线制多样化：可控制单/双防区，前端围栏分别可接4线、5线、6线。</w:t>
            </w:r>
            <w:r w:rsidRPr="002E6919">
              <w:rPr>
                <w:rFonts w:ascii="宋体" w:eastAsia="宋体" w:hAnsi="宋体" w:cs="宋体" w:hint="eastAsia"/>
                <w:sz w:val="20"/>
                <w:szCs w:val="20"/>
              </w:rPr>
              <w:br/>
              <w:t>本机地址设置：可以在主机上直接设置防区地址。</w:t>
            </w:r>
            <w:r w:rsidRPr="002E6919">
              <w:rPr>
                <w:rFonts w:ascii="宋体" w:eastAsia="宋体" w:hAnsi="宋体" w:cs="宋体" w:hint="eastAsia"/>
                <w:sz w:val="20"/>
                <w:szCs w:val="20"/>
              </w:rPr>
              <w:br/>
              <w:t>报警持续时间可调：可调节主机的报警信号持续时</w:t>
            </w:r>
            <w:r w:rsidRPr="002E6919">
              <w:rPr>
                <w:rFonts w:ascii="宋体" w:eastAsia="宋体" w:hAnsi="宋体" w:cs="宋体" w:hint="eastAsia"/>
                <w:sz w:val="20"/>
                <w:szCs w:val="20"/>
              </w:rPr>
              <w:lastRenderedPageBreak/>
              <w:t>间，调节范围为1S~999S，还可灵活配置声光报警器的工作时长。</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lastRenderedPageBreak/>
              <w:t>19</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防雨箱(不锈钢)</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对主机等附属设备起到很好的防护。不锈钢。</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19</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四道双防区控制杆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★外壳防护等级，直接外露的部件外壳不低于IP66等级要求</w:t>
            </w:r>
            <w:r w:rsidRPr="002E6919">
              <w:rPr>
                <w:rFonts w:ascii="宋体" w:eastAsia="宋体" w:hAnsi="宋体" w:cs="宋体" w:hint="eastAsia"/>
                <w:sz w:val="20"/>
                <w:szCs w:val="20"/>
              </w:rPr>
              <w:br/>
              <w:t>铝合金外壳，用于探测前端围栏上的张力值，并将信号传输给张力主机的装置。控制杆有双防区的，外观尺寸一样，线制一般为4线，在安装方式上可以灵活地调整为直装、斜装（一般为斜30度）、侧装（万向底座上面有角度刻度），其防水性好。特殊情况可以根据现场的具体围墙形式定制安装底座，比如需底座和栅栏焊接的方式固定的情况，只要达到稳固、美观就可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17</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4</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四道单防区控制杆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★外壳防护等级，直接外露的部件外壳不低于IP66等级要求</w:t>
            </w:r>
            <w:r w:rsidRPr="002E6919">
              <w:rPr>
                <w:rFonts w:ascii="宋体" w:eastAsia="宋体" w:hAnsi="宋体" w:cs="宋体" w:hint="eastAsia"/>
                <w:sz w:val="20"/>
                <w:szCs w:val="20"/>
              </w:rPr>
              <w:br/>
              <w:t>铝合金外壳，用于探测前端围栏上的张力值，并将信号传输给张力主机的装置。控制杆有单防区的，外观尺寸一样，线制一般为4线，在安装方式上可以灵活地调整为直装、斜装（一般为斜30度）、侧装（万向底座上面有角度刻度），其防水性好。特殊情况可以根据现场的具体围墙形式定制安装底座，比如需底座和栅栏焊接的方式固定的情况，只要达到稳固、美观就可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5</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控制杆万向底座</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铝合金材质，多角度孔位，</w:t>
            </w:r>
            <w:proofErr w:type="gramStart"/>
            <w:r w:rsidRPr="002E6919">
              <w:rPr>
                <w:rFonts w:ascii="宋体" w:eastAsia="宋体" w:hAnsi="宋体" w:cs="宋体" w:hint="eastAsia"/>
                <w:sz w:val="20"/>
                <w:szCs w:val="20"/>
              </w:rPr>
              <w:t>防拆设计</w:t>
            </w:r>
            <w:proofErr w:type="gramEnd"/>
            <w:r w:rsidRPr="002E6919">
              <w:rPr>
                <w:rFonts w:ascii="宋体" w:eastAsia="宋体" w:hAnsi="宋体" w:cs="宋体" w:hint="eastAsia"/>
                <w:sz w:val="20"/>
                <w:szCs w:val="20"/>
              </w:rPr>
              <w:t>，结构坚固。用对穿螺丝将终端杆或者承力杆与对应管件和万向底座连接，在用膨胀螺丝将底座和墙体连接。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19</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6</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四道受力杆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40*40铝合金材质，特殊异常结构设计，三个面可安装张力线或转向滑轮，张力线高度位置灵活可调，适应高低起伏的周界。异形内部结构加强筋使杆子有很高的强度。在转角处时配合转向滑轮使用即为转向承轴受力杆，起张力线转向作用。</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7</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不锈钢弹簧</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304不锈钢，抗氧化、耐腐蚀性，安装于防区的末端，和终端受力杆通过金属滑块固定，用于承载外界的拉压力。</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144</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8</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xml:space="preserve">受力杆万向底座        </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铝合金材质，多角度孔位，</w:t>
            </w:r>
            <w:proofErr w:type="gramStart"/>
            <w:r w:rsidRPr="002E6919">
              <w:rPr>
                <w:rFonts w:ascii="宋体" w:eastAsia="宋体" w:hAnsi="宋体" w:cs="宋体" w:hint="eastAsia"/>
                <w:sz w:val="20"/>
                <w:szCs w:val="20"/>
              </w:rPr>
              <w:t>防拆设计</w:t>
            </w:r>
            <w:proofErr w:type="gramEnd"/>
            <w:r w:rsidRPr="002E6919">
              <w:rPr>
                <w:rFonts w:ascii="宋体" w:eastAsia="宋体" w:hAnsi="宋体" w:cs="宋体" w:hint="eastAsia"/>
                <w:sz w:val="20"/>
                <w:szCs w:val="20"/>
              </w:rPr>
              <w:t>，结构坚固。用对穿螺丝将终端杆或者承力杆与对应管件和万向底座连接，在用膨胀螺丝将底座和墙体连接。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9</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受力杆固定件</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锌</w:t>
            </w:r>
            <w:proofErr w:type="gramEnd"/>
            <w:r w:rsidRPr="002E6919">
              <w:rPr>
                <w:rFonts w:ascii="宋体" w:eastAsia="宋体" w:hAnsi="宋体" w:cs="宋体" w:hint="eastAsia"/>
                <w:sz w:val="20"/>
                <w:szCs w:val="20"/>
              </w:rPr>
              <w:t>合金材质，抗氧化、耐腐蚀</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144</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10</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四道受力轴承杆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40*40铝合金材质，特殊异常结构设计，三个面可安装张力线或转向滑轮，张力线高度位置灵活可调，适应高低起伏的周界。异形内部结构加强筋使杆子有很高的强度。在转角处时配合转向滑轮使用</w:t>
            </w:r>
            <w:r w:rsidRPr="002E6919">
              <w:rPr>
                <w:rFonts w:ascii="宋体" w:eastAsia="宋体" w:hAnsi="宋体" w:cs="宋体" w:hint="eastAsia"/>
                <w:sz w:val="20"/>
                <w:szCs w:val="20"/>
              </w:rPr>
              <w:lastRenderedPageBreak/>
              <w:t>即为转向承轴受力杆，起张力线转向作用。</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lastRenderedPageBreak/>
              <w:t>15</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11</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万象滑轮</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有</w:t>
            </w:r>
            <w:proofErr w:type="gramStart"/>
            <w:r w:rsidRPr="002E6919">
              <w:rPr>
                <w:rFonts w:ascii="宋体" w:eastAsia="宋体" w:hAnsi="宋体" w:cs="宋体" w:hint="eastAsia"/>
                <w:sz w:val="20"/>
                <w:szCs w:val="20"/>
              </w:rPr>
              <w:t>直装和斜装</w:t>
            </w:r>
            <w:proofErr w:type="gramEnd"/>
            <w:r w:rsidRPr="002E6919">
              <w:rPr>
                <w:rFonts w:ascii="宋体" w:eastAsia="宋体" w:hAnsi="宋体" w:cs="宋体" w:hint="eastAsia"/>
                <w:sz w:val="20"/>
                <w:szCs w:val="20"/>
              </w:rPr>
              <w:t>两种，分别应用于</w:t>
            </w:r>
            <w:proofErr w:type="gramStart"/>
            <w:r w:rsidRPr="002E6919">
              <w:rPr>
                <w:rFonts w:ascii="宋体" w:eastAsia="宋体" w:hAnsi="宋体" w:cs="宋体" w:hint="eastAsia"/>
                <w:sz w:val="20"/>
                <w:szCs w:val="20"/>
              </w:rPr>
              <w:t>直装和斜装</w:t>
            </w:r>
            <w:proofErr w:type="gramEnd"/>
            <w:r w:rsidRPr="002E6919">
              <w:rPr>
                <w:rFonts w:ascii="宋体" w:eastAsia="宋体" w:hAnsi="宋体" w:cs="宋体" w:hint="eastAsia"/>
                <w:sz w:val="20"/>
                <w:szCs w:val="20"/>
              </w:rPr>
              <w:t>的转向轴承支架上。支架用304不锈钢制作，滑轮内部有机械轴承，耐用且摩擦力小，外部</w:t>
            </w:r>
            <w:proofErr w:type="gramStart"/>
            <w:r w:rsidRPr="002E6919">
              <w:rPr>
                <w:rFonts w:ascii="宋体" w:eastAsia="宋体" w:hAnsi="宋体" w:cs="宋体" w:hint="eastAsia"/>
                <w:sz w:val="20"/>
                <w:szCs w:val="20"/>
              </w:rPr>
              <w:t>包塑采用</w:t>
            </w:r>
            <w:proofErr w:type="gramEnd"/>
            <w:r w:rsidRPr="002E6919">
              <w:rPr>
                <w:rFonts w:ascii="宋体" w:eastAsia="宋体" w:hAnsi="宋体" w:cs="宋体" w:hint="eastAsia"/>
                <w:sz w:val="20"/>
                <w:szCs w:val="20"/>
              </w:rPr>
              <w:t>尼龙材料，又有很好的自润滑性，大大减少了张力线的摩擦，使张力灵敏度更高一点</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60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12</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轴承杆万向底座</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铝合金材质，多角度孔位，</w:t>
            </w:r>
            <w:proofErr w:type="gramStart"/>
            <w:r w:rsidRPr="002E6919">
              <w:rPr>
                <w:rFonts w:ascii="宋体" w:eastAsia="宋体" w:hAnsi="宋体" w:cs="宋体" w:hint="eastAsia"/>
                <w:sz w:val="20"/>
                <w:szCs w:val="20"/>
              </w:rPr>
              <w:t>防拆设计</w:t>
            </w:r>
            <w:proofErr w:type="gramEnd"/>
            <w:r w:rsidRPr="002E6919">
              <w:rPr>
                <w:rFonts w:ascii="宋体" w:eastAsia="宋体" w:hAnsi="宋体" w:cs="宋体" w:hint="eastAsia"/>
                <w:sz w:val="20"/>
                <w:szCs w:val="20"/>
              </w:rPr>
              <w:t>，结构坚固。用对穿螺丝将终端杆或者承力杆与对应管件和万向底座连接，在用膨胀螺丝将底座和墙体连接。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15</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13</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四道支撑杆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15*30铝合金制作，特殊异形结构设计，固定张力线的尼龙滑块可以在滑槽内高低调节，适应高低起伏的周界。异形内部结构加强筋使杆子有很高的强度。</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316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14</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xml:space="preserve">支撑杆万向底座 </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铝合金材质，多角度孔位，</w:t>
            </w:r>
            <w:proofErr w:type="gramStart"/>
            <w:r w:rsidRPr="002E6919">
              <w:rPr>
                <w:rFonts w:ascii="宋体" w:eastAsia="宋体" w:hAnsi="宋体" w:cs="宋体" w:hint="eastAsia"/>
                <w:sz w:val="20"/>
                <w:szCs w:val="20"/>
              </w:rPr>
              <w:t>防拆设计</w:t>
            </w:r>
            <w:proofErr w:type="gramEnd"/>
            <w:r w:rsidRPr="002E6919">
              <w:rPr>
                <w:rFonts w:ascii="宋体" w:eastAsia="宋体" w:hAnsi="宋体" w:cs="宋体" w:hint="eastAsia"/>
                <w:sz w:val="20"/>
                <w:szCs w:val="20"/>
              </w:rPr>
              <w:t>，结构坚固。用对穿螺丝将终端杆或者承力杆与对应管件和万向底座连接，在用膨胀螺丝将底座和墙体连接。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316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72"/>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15</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张力线固定件</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工程塑料（全新料），</w:t>
            </w:r>
            <w:proofErr w:type="gramStart"/>
            <w:r w:rsidRPr="002E6919">
              <w:rPr>
                <w:rFonts w:ascii="宋体" w:eastAsia="宋体" w:hAnsi="宋体" w:cs="宋体" w:hint="eastAsia"/>
                <w:sz w:val="20"/>
                <w:szCs w:val="20"/>
              </w:rPr>
              <w:t>高耐腐蚀</w:t>
            </w:r>
            <w:proofErr w:type="gramEnd"/>
            <w:r w:rsidRPr="002E6919">
              <w:rPr>
                <w:rFonts w:ascii="宋体" w:eastAsia="宋体" w:hAnsi="宋体" w:cs="宋体" w:hint="eastAsia"/>
                <w:sz w:val="20"/>
                <w:szCs w:val="20"/>
              </w:rPr>
              <w:t>、抗氧化</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1264</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16</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警示牌</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黄底黑字，双面为夜光显示，一般尺寸为100mm*200mm</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140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17</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紧线器</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铝合金材质，抗氧化、耐腐蚀性，用于张力线的收紧</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144</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18</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压接铝套</w:t>
            </w:r>
            <w:proofErr w:type="gramEnd"/>
            <w:r w:rsidRPr="002E6919">
              <w:rPr>
                <w:rFonts w:ascii="宋体" w:eastAsia="宋体" w:hAnsi="宋体" w:cs="宋体" w:hint="eastAsia"/>
                <w:sz w:val="20"/>
                <w:szCs w:val="20"/>
              </w:rPr>
              <w:t>（和钢丝绳配套）</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720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19</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不锈钢钢丝绳</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直径1.2mm材质为不锈钢丝，抗氧化，耐腐蚀。</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5880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米</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20</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张力控制器24V电源</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19</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21</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室外声光报警</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vMerge w:val="restart"/>
            <w:tcBorders>
              <w:top w:val="single" w:sz="4" w:space="0" w:color="auto"/>
              <w:left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供电电压DC12V，通过警灯底座安装于防区始端,报警时发出声光报警信号以威慑入侵者，告知门卫</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651"/>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22</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电源</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vMerge/>
            <w:tcBorders>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9355" w:type="dxa"/>
            <w:gridSpan w:val="7"/>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b/>
                <w:bCs/>
                <w:kern w:val="2"/>
                <w:sz w:val="20"/>
                <w:szCs w:val="20"/>
              </w:rPr>
              <w:t>控制中心管理设备</w:t>
            </w: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23</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智能控制键盘</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xml:space="preserve">★智能终端具有USB接口，能通过U盘或管理平台远程升级；                                                                        ★智能终端应支持接入脉冲电子围栏、张力电子围栏、并可通过地址码接入泄漏电缆、振动光纤等周界报警设备，应可实现集中统一管理；  </w:t>
            </w:r>
            <w:r w:rsidRPr="002E6919">
              <w:rPr>
                <w:rFonts w:ascii="宋体" w:eastAsia="宋体" w:hAnsi="宋体" w:cs="宋体" w:hint="eastAsia"/>
                <w:sz w:val="20"/>
                <w:szCs w:val="20"/>
              </w:rPr>
              <w:br/>
              <w:t>★提供4组定时控制功能，可以实现对单个防区或全部防区定时控制；</w:t>
            </w:r>
            <w:r w:rsidRPr="002E6919">
              <w:rPr>
                <w:rFonts w:ascii="宋体" w:eastAsia="宋体" w:hAnsi="宋体" w:cs="宋体" w:hint="eastAsia"/>
                <w:sz w:val="20"/>
                <w:szCs w:val="20"/>
              </w:rPr>
              <w:br/>
            </w:r>
            <w:r w:rsidRPr="002E6919">
              <w:rPr>
                <w:rFonts w:ascii="宋体" w:eastAsia="宋体" w:hAnsi="宋体" w:cs="宋体" w:hint="eastAsia"/>
                <w:sz w:val="20"/>
                <w:szCs w:val="20"/>
              </w:rPr>
              <w:lastRenderedPageBreak/>
              <w:t>★电子围栏厂商需提供ISO质量管理体系认证、CE认证、14001环境管理体系认证；</w:t>
            </w:r>
            <w:r w:rsidRPr="002E6919">
              <w:rPr>
                <w:rFonts w:ascii="宋体" w:eastAsia="宋体" w:hAnsi="宋体" w:cs="宋体" w:hint="eastAsia"/>
                <w:sz w:val="20"/>
                <w:szCs w:val="20"/>
              </w:rPr>
              <w:br/>
              <w:t xml:space="preserve">液晶显示：4.3英寸TFT真彩屏显示，个性化人机交互界面。 </w:t>
            </w:r>
            <w:r w:rsidRPr="002E6919">
              <w:rPr>
                <w:rFonts w:ascii="宋体" w:eastAsia="宋体" w:hAnsi="宋体" w:cs="宋体" w:hint="eastAsia"/>
                <w:sz w:val="20"/>
                <w:szCs w:val="20"/>
              </w:rPr>
              <w:br/>
              <w:t>防区管理：单个智能键盘最多可直接接入120个防区。</w:t>
            </w:r>
            <w:r w:rsidRPr="002E6919">
              <w:rPr>
                <w:rFonts w:ascii="宋体" w:eastAsia="宋体" w:hAnsi="宋体" w:cs="宋体" w:hint="eastAsia"/>
                <w:sz w:val="20"/>
                <w:szCs w:val="20"/>
              </w:rPr>
              <w:br/>
              <w:t>快捷操作：提供布防、撤防、旁路、消警快捷键，支持一键操作。</w:t>
            </w:r>
            <w:r w:rsidRPr="002E6919">
              <w:rPr>
                <w:rFonts w:ascii="宋体" w:eastAsia="宋体" w:hAnsi="宋体" w:cs="宋体" w:hint="eastAsia"/>
                <w:sz w:val="20"/>
                <w:szCs w:val="20"/>
              </w:rPr>
              <w:br/>
              <w:t xml:space="preserve">一键登记：提供自动登记功能，能实现一键登记总线上所有设备。 </w:t>
            </w:r>
            <w:r w:rsidRPr="002E6919">
              <w:rPr>
                <w:rFonts w:ascii="宋体" w:eastAsia="宋体" w:hAnsi="宋体" w:cs="宋体" w:hint="eastAsia"/>
                <w:sz w:val="20"/>
                <w:szCs w:val="20"/>
              </w:rPr>
              <w:br/>
              <w:t xml:space="preserve">灵活配置：可以灵活自由地设置防区与电子地图、灯控模块的对应关系。 </w:t>
            </w:r>
            <w:r w:rsidRPr="002E6919">
              <w:rPr>
                <w:rFonts w:ascii="宋体" w:eastAsia="宋体" w:hAnsi="宋体" w:cs="宋体" w:hint="eastAsia"/>
                <w:sz w:val="20"/>
                <w:szCs w:val="20"/>
              </w:rPr>
              <w:br/>
              <w:t xml:space="preserve">超大存储容量：自身能保存多达3000条报警记录并支持外接存储设备。 </w:t>
            </w:r>
            <w:r w:rsidRPr="002E6919">
              <w:rPr>
                <w:rFonts w:ascii="宋体" w:eastAsia="宋体" w:hAnsi="宋体" w:cs="宋体" w:hint="eastAsia"/>
                <w:sz w:val="20"/>
                <w:szCs w:val="20"/>
              </w:rPr>
              <w:br/>
              <w:t xml:space="preserve">多并发访问：能接受至少20个客户端同时访问。 </w:t>
            </w:r>
            <w:r w:rsidRPr="002E6919">
              <w:rPr>
                <w:rFonts w:ascii="宋体" w:eastAsia="宋体" w:hAnsi="宋体" w:cs="宋体" w:hint="eastAsia"/>
                <w:sz w:val="20"/>
                <w:szCs w:val="20"/>
              </w:rPr>
              <w:br/>
              <w:t xml:space="preserve">报警记录查询：提供按类型或时间段查看报警记录功能。 </w:t>
            </w:r>
            <w:r w:rsidRPr="002E6919">
              <w:rPr>
                <w:rFonts w:ascii="宋体" w:eastAsia="宋体" w:hAnsi="宋体" w:cs="宋体" w:hint="eastAsia"/>
                <w:sz w:val="20"/>
                <w:szCs w:val="20"/>
              </w:rPr>
              <w:br/>
              <w:t xml:space="preserve">操作日志：提供操作日志保存功能，方便查看已完成的操作动作和操作时间。 </w:t>
            </w:r>
            <w:r w:rsidRPr="002E6919">
              <w:rPr>
                <w:rFonts w:ascii="宋体" w:eastAsia="宋体" w:hAnsi="宋体" w:cs="宋体" w:hint="eastAsia"/>
                <w:sz w:val="20"/>
                <w:szCs w:val="20"/>
              </w:rPr>
              <w:br/>
              <w:t xml:space="preserve">权限分级：管理员与操作员两种分级权限进入，兼顾保密性和方便性。 </w:t>
            </w:r>
            <w:r w:rsidRPr="002E6919">
              <w:rPr>
                <w:rFonts w:ascii="宋体" w:eastAsia="宋体" w:hAnsi="宋体" w:cs="宋体" w:hint="eastAsia"/>
                <w:sz w:val="20"/>
                <w:szCs w:val="20"/>
              </w:rPr>
              <w:br/>
              <w:t>电源自适应： AC24V与DC12V自适应，DC12V正负极自适应。</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lastRenderedPageBreak/>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24</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电子地图LED板</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系统工作状态灯：通过LED灯能实时显示系统工作状态（布、撤防）。</w:t>
            </w:r>
            <w:r w:rsidRPr="002E6919">
              <w:rPr>
                <w:rFonts w:ascii="宋体" w:eastAsia="宋体" w:hAnsi="宋体" w:cs="宋体" w:hint="eastAsia"/>
                <w:sz w:val="20"/>
                <w:szCs w:val="20"/>
              </w:rPr>
              <w:br/>
              <w:t>防区指示灯：当有报警信号发生时能及时显示报警区域位置,便于安保人员巡查。</w:t>
            </w:r>
            <w:r w:rsidRPr="002E6919">
              <w:rPr>
                <w:rFonts w:ascii="宋体" w:eastAsia="宋体" w:hAnsi="宋体" w:cs="宋体" w:hint="eastAsia"/>
                <w:sz w:val="20"/>
                <w:szCs w:val="20"/>
              </w:rPr>
              <w:br/>
              <w:t>供电方式：DC12V（电子地图联动模块DC12V输出直接连接）。</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25</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联动模块</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视频联动模块提供无源继电器开关量输出，是组成监控报警联动系统的基础模块。12V供电，提供多路报警开关量信号输出。</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26</w:t>
            </w:r>
          </w:p>
          <w:p w:rsidR="00B55E0B" w:rsidRPr="002E6919" w:rsidRDefault="00B55E0B">
            <w:pPr>
              <w:pStyle w:val="a7"/>
              <w:jc w:val="center"/>
              <w:rPr>
                <w:kern w:val="2"/>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电脑管理软件</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★监控管理平台应能通过智能终端自动启动设备监管服务，并将报警信息及操作记录上传至监督管理平台；</w:t>
            </w:r>
            <w:r w:rsidRPr="002E6919">
              <w:rPr>
                <w:rFonts w:ascii="宋体" w:eastAsia="宋体" w:hAnsi="宋体" w:cs="宋体" w:hint="eastAsia"/>
                <w:sz w:val="20"/>
                <w:szCs w:val="20"/>
              </w:rPr>
              <w:br/>
              <w:t xml:space="preserve">★手机APP具有设备管理、报警信息推送、防区管理、远程警情处理、一键布撤防、及用户反馈等功能，并可显示张力主机状态和参数、静态拉力值（；   </w:t>
            </w:r>
            <w:r w:rsidRPr="002E6919">
              <w:rPr>
                <w:rFonts w:ascii="宋体" w:eastAsia="宋体" w:hAnsi="宋体" w:cs="宋体" w:hint="eastAsia"/>
                <w:sz w:val="20"/>
                <w:szCs w:val="20"/>
              </w:rPr>
              <w:br/>
              <w:t>电脑管理软件，远程布撤防、显示报警信息、操作记录；软件显示电子地图；可直接联动海康大华视频设备，实现报警画面弹窗。</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套</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27</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手机管理APP</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广拓，明力，</w:t>
            </w:r>
            <w:proofErr w:type="gramStart"/>
            <w:r w:rsidRPr="002E6919">
              <w:rPr>
                <w:rFonts w:ascii="宋体" w:eastAsia="宋体" w:hAnsi="宋体" w:cs="宋体" w:hint="eastAsia"/>
                <w:sz w:val="20"/>
                <w:szCs w:val="20"/>
              </w:rPr>
              <w:t>警固</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云平台连接并将报警信息推送给用户APP，通过手机APP查看防区状态，一键撤布防</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套</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9355" w:type="dxa"/>
            <w:gridSpan w:val="7"/>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b/>
                <w:bCs/>
                <w:kern w:val="2"/>
                <w:sz w:val="20"/>
                <w:szCs w:val="20"/>
              </w:rPr>
              <w:lastRenderedPageBreak/>
              <w:t>线缆</w:t>
            </w: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28</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室外4芯光缆</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单模4芯光缆</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3200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米</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29</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光纤尾</w:t>
            </w:r>
            <w:proofErr w:type="gramStart"/>
            <w:r w:rsidRPr="002E6919">
              <w:rPr>
                <w:rFonts w:ascii="宋体" w:eastAsia="宋体" w:hAnsi="宋体" w:cs="宋体" w:hint="eastAsia"/>
                <w:sz w:val="20"/>
                <w:szCs w:val="20"/>
              </w:rPr>
              <w:t>纤</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单模ST-ST</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12</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30</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光纤跳</w:t>
            </w:r>
            <w:proofErr w:type="gramStart"/>
            <w:r w:rsidRPr="002E6919">
              <w:rPr>
                <w:rFonts w:ascii="宋体" w:eastAsia="宋体" w:hAnsi="宋体" w:cs="宋体" w:hint="eastAsia"/>
                <w:sz w:val="20"/>
                <w:szCs w:val="20"/>
              </w:rPr>
              <w:t>纤</w:t>
            </w:r>
            <w:proofErr w:type="gramEnd"/>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单模ST-SC</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12</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31</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12口光纤盒</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含藕合</w:t>
            </w:r>
            <w:proofErr w:type="gramEnd"/>
            <w:r w:rsidRPr="002E6919">
              <w:rPr>
                <w:rFonts w:ascii="宋体" w:eastAsia="宋体" w:hAnsi="宋体" w:cs="宋体" w:hint="eastAsia"/>
                <w:sz w:val="20"/>
                <w:szCs w:val="20"/>
              </w:rPr>
              <w:t>器</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只</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32</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4口光纤盒</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含藕合</w:t>
            </w:r>
            <w:proofErr w:type="gramEnd"/>
            <w:r w:rsidRPr="002E6919">
              <w:rPr>
                <w:rFonts w:ascii="宋体" w:eastAsia="宋体" w:hAnsi="宋体" w:cs="宋体" w:hint="eastAsia"/>
                <w:sz w:val="20"/>
                <w:szCs w:val="20"/>
              </w:rPr>
              <w:t>器</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只</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33</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光纤熔接</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widowControl/>
              <w:jc w:val="left"/>
              <w:textAlignment w:val="center"/>
              <w:rPr>
                <w:rFonts w:ascii="宋体" w:eastAsia="宋体" w:hAnsi="宋体" w:cs="宋体"/>
                <w:sz w:val="20"/>
                <w:szCs w:val="20"/>
              </w:rPr>
            </w:pP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jc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48</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proofErr w:type="gramStart"/>
            <w:r w:rsidRPr="002E6919">
              <w:rPr>
                <w:rFonts w:ascii="宋体" w:eastAsia="宋体" w:hAnsi="宋体" w:cs="宋体" w:hint="eastAsia"/>
                <w:sz w:val="20"/>
                <w:szCs w:val="20"/>
              </w:rPr>
              <w:t>个</w:t>
            </w:r>
            <w:proofErr w:type="gramEnd"/>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34</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交换机</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H3C、华为、锐捷</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8口（带1个光口）</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6</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台</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35</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光纤收发器</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天博、NETLINK</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jc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12</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只</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36</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六类非屏蔽网络线</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敷设方式：穿管或桥架敷设；符合标准：ISO/IEC 11801：2008；IEC 61156-5-2009；TIA /EIA- 568-C.2；通过标准250MHz带宽测试要求；电缆对数：4对；导体材料：无氧铜；导体线规：23AWG</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1500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米</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567"/>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37</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电源线</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一舟、普天天纪、蓝励</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RVV2*1.5</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2000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米</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628"/>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38</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机柜</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一舟、图腾、</w:t>
            </w:r>
            <w:proofErr w:type="gramStart"/>
            <w:r w:rsidRPr="002E6919">
              <w:rPr>
                <w:rFonts w:ascii="宋体" w:eastAsia="宋体" w:hAnsi="宋体" w:cs="宋体" w:hint="eastAsia"/>
                <w:sz w:val="20"/>
                <w:szCs w:val="20"/>
              </w:rPr>
              <w:t>图盛</w:t>
            </w:r>
            <w:proofErr w:type="gramEnd"/>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1.2米标准机柜</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台</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411"/>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39</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PVC管</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国产</w:t>
            </w: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jc w:val="center"/>
              <w:rPr>
                <w:rFonts w:ascii="宋体" w:eastAsia="宋体" w:hAnsi="宋体" w:cs="宋体"/>
                <w:sz w:val="20"/>
                <w:szCs w:val="20"/>
              </w:rPr>
            </w:pP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3000</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米</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r w:rsidR="00B55E0B" w:rsidRPr="002E6919">
        <w:trPr>
          <w:trHeight w:val="294"/>
        </w:trPr>
        <w:tc>
          <w:tcPr>
            <w:tcW w:w="47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pStyle w:val="a7"/>
              <w:jc w:val="center"/>
              <w:rPr>
                <w:kern w:val="2"/>
                <w:sz w:val="20"/>
                <w:szCs w:val="20"/>
              </w:rPr>
            </w:pPr>
            <w:r w:rsidRPr="002E6919">
              <w:rPr>
                <w:rFonts w:hint="eastAsia"/>
                <w:kern w:val="2"/>
                <w:sz w:val="20"/>
                <w:szCs w:val="20"/>
              </w:rPr>
              <w:t>40</w:t>
            </w:r>
          </w:p>
        </w:tc>
        <w:tc>
          <w:tcPr>
            <w:tcW w:w="109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辅材及人工</w:t>
            </w:r>
          </w:p>
        </w:tc>
        <w:tc>
          <w:tcPr>
            <w:tcW w:w="109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jc w:val="center"/>
              <w:rPr>
                <w:rFonts w:ascii="宋体" w:eastAsia="宋体" w:hAnsi="宋体" w:cs="宋体"/>
                <w:sz w:val="20"/>
                <w:szCs w:val="20"/>
              </w:rPr>
            </w:pPr>
          </w:p>
        </w:tc>
        <w:tc>
          <w:tcPr>
            <w:tcW w:w="4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含M8*80膨胀螺丝等辅材</w:t>
            </w:r>
          </w:p>
        </w:tc>
        <w:tc>
          <w:tcPr>
            <w:tcW w:w="641"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1</w:t>
            </w:r>
          </w:p>
        </w:tc>
        <w:tc>
          <w:tcPr>
            <w:tcW w:w="68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327B59">
            <w:pPr>
              <w:widowControl/>
              <w:jc w:val="center"/>
              <w:textAlignment w:val="center"/>
              <w:rPr>
                <w:rFonts w:ascii="宋体" w:eastAsia="宋体" w:hAnsi="宋体" w:cs="宋体"/>
                <w:sz w:val="20"/>
                <w:szCs w:val="20"/>
              </w:rPr>
            </w:pPr>
            <w:r w:rsidRPr="002E6919">
              <w:rPr>
                <w:rFonts w:ascii="宋体" w:eastAsia="宋体" w:hAnsi="宋体" w:cs="宋体" w:hint="eastAsia"/>
                <w:sz w:val="20"/>
                <w:szCs w:val="20"/>
              </w:rPr>
              <w:t>批</w:t>
            </w:r>
          </w:p>
        </w:tc>
        <w:tc>
          <w:tcPr>
            <w:tcW w:w="76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B55E0B" w:rsidRPr="002E6919" w:rsidRDefault="00B55E0B">
            <w:pPr>
              <w:pStyle w:val="a7"/>
              <w:jc w:val="both"/>
              <w:rPr>
                <w:kern w:val="2"/>
                <w:sz w:val="20"/>
                <w:szCs w:val="20"/>
              </w:rPr>
            </w:pPr>
          </w:p>
        </w:tc>
      </w:tr>
    </w:tbl>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一、本项目财政预算最高限价为人民币壹拾</w:t>
      </w:r>
      <w:r w:rsidR="002E6919" w:rsidRPr="002E6919">
        <w:rPr>
          <w:rFonts w:ascii="黑体" w:eastAsia="黑体" w:hAnsi="黑体" w:cs="宋体" w:hint="eastAsia"/>
          <w:b/>
          <w:bCs/>
          <w:kern w:val="0"/>
          <w:sz w:val="28"/>
          <w:szCs w:val="28"/>
        </w:rPr>
        <w:t>玖</w:t>
      </w:r>
      <w:r w:rsidRPr="002E6919">
        <w:rPr>
          <w:rFonts w:ascii="黑体" w:eastAsia="黑体" w:hAnsi="黑体" w:cs="宋体" w:hint="eastAsia"/>
          <w:b/>
          <w:bCs/>
          <w:kern w:val="0"/>
          <w:sz w:val="28"/>
          <w:szCs w:val="28"/>
        </w:rPr>
        <w:t>万</w:t>
      </w:r>
      <w:r w:rsidR="002E6919" w:rsidRPr="002E6919">
        <w:rPr>
          <w:rFonts w:ascii="黑体" w:eastAsia="黑体" w:hAnsi="黑体" w:cs="宋体" w:hint="eastAsia"/>
          <w:b/>
          <w:bCs/>
          <w:kern w:val="0"/>
          <w:sz w:val="28"/>
          <w:szCs w:val="28"/>
        </w:rPr>
        <w:t>柒</w:t>
      </w:r>
      <w:r w:rsidRPr="002E6919">
        <w:rPr>
          <w:rFonts w:ascii="黑体" w:eastAsia="黑体" w:hAnsi="黑体" w:cs="宋体" w:hint="eastAsia"/>
          <w:b/>
          <w:bCs/>
          <w:kern w:val="0"/>
          <w:sz w:val="28"/>
          <w:szCs w:val="28"/>
        </w:rPr>
        <w:t>仟</w:t>
      </w:r>
      <w:r w:rsidR="002E6919" w:rsidRPr="002E6919">
        <w:rPr>
          <w:rFonts w:ascii="黑体" w:eastAsia="黑体" w:hAnsi="黑体" w:cs="宋体" w:hint="eastAsia"/>
          <w:b/>
          <w:bCs/>
          <w:kern w:val="0"/>
          <w:sz w:val="28"/>
          <w:szCs w:val="28"/>
        </w:rPr>
        <w:t>捌</w:t>
      </w:r>
      <w:r w:rsidRPr="002E6919">
        <w:rPr>
          <w:rFonts w:ascii="黑体" w:eastAsia="黑体" w:hAnsi="黑体" w:cs="宋体" w:hint="eastAsia"/>
          <w:b/>
          <w:bCs/>
          <w:kern w:val="0"/>
          <w:sz w:val="28"/>
          <w:szCs w:val="28"/>
        </w:rPr>
        <w:t>佰</w:t>
      </w:r>
      <w:r w:rsidR="002E6919" w:rsidRPr="002E6919">
        <w:rPr>
          <w:rFonts w:ascii="黑体" w:eastAsia="黑体" w:hAnsi="黑体" w:cs="宋体" w:hint="eastAsia"/>
          <w:b/>
          <w:bCs/>
          <w:kern w:val="0"/>
          <w:sz w:val="28"/>
          <w:szCs w:val="28"/>
        </w:rPr>
        <w:t>贰</w:t>
      </w:r>
      <w:r w:rsidRPr="002E6919">
        <w:rPr>
          <w:rFonts w:ascii="黑体" w:eastAsia="黑体" w:hAnsi="黑体" w:cs="宋体" w:hint="eastAsia"/>
          <w:b/>
          <w:bCs/>
          <w:kern w:val="0"/>
          <w:sz w:val="28"/>
          <w:szCs w:val="28"/>
        </w:rPr>
        <w:t>拾</w:t>
      </w:r>
      <w:r w:rsidR="002E6919" w:rsidRPr="002E6919">
        <w:rPr>
          <w:rFonts w:ascii="黑体" w:eastAsia="黑体" w:hAnsi="黑体" w:cs="宋体" w:hint="eastAsia"/>
          <w:b/>
          <w:bCs/>
          <w:kern w:val="0"/>
          <w:sz w:val="28"/>
          <w:szCs w:val="28"/>
        </w:rPr>
        <w:t>贰</w:t>
      </w:r>
      <w:r w:rsidRPr="002E6919">
        <w:rPr>
          <w:rFonts w:ascii="黑体" w:eastAsia="黑体" w:hAnsi="黑体" w:cs="宋体" w:hint="eastAsia"/>
          <w:b/>
          <w:bCs/>
          <w:kern w:val="0"/>
          <w:sz w:val="28"/>
          <w:szCs w:val="28"/>
        </w:rPr>
        <w:t>元整，报价超过最高限价的为无效报价文件。</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二、报价供应商资格要求</w:t>
      </w:r>
      <w:r w:rsidRPr="002E6919">
        <w:rPr>
          <w:rFonts w:ascii="黑体" w:eastAsia="黑体" w:hAnsi="黑体" w:cs="宋体" w:hint="eastAsia"/>
          <w:kern w:val="0"/>
          <w:sz w:val="28"/>
          <w:szCs w:val="28"/>
        </w:rPr>
        <w:t>：</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1.符合《中华人民共和国政府采购法》第二十二条的规定；</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lastRenderedPageBreak/>
        <w:t>2.对于参与报价的供应商，营业执照经营范围中必须具有生产或经营相应产品的资质。</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三、报价注意事项：</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kern w:val="0"/>
          <w:sz w:val="28"/>
          <w:szCs w:val="28"/>
        </w:rPr>
        <w:t>1</w:t>
      </w:r>
      <w:r w:rsidRPr="002E6919">
        <w:rPr>
          <w:rFonts w:ascii="仿宋" w:eastAsia="仿宋" w:hAnsi="仿宋" w:cs="宋体" w:hint="eastAsia"/>
          <w:kern w:val="0"/>
          <w:sz w:val="28"/>
          <w:szCs w:val="28"/>
        </w:rPr>
        <w:t>.报价供应商应按照本询价公告的要求编制报价文件，报价文件应对本项目提出的要求和条件</w:t>
      </w:r>
      <w:proofErr w:type="gramStart"/>
      <w:r w:rsidRPr="002E6919">
        <w:rPr>
          <w:rFonts w:ascii="仿宋" w:eastAsia="仿宋" w:hAnsi="仿宋" w:cs="宋体" w:hint="eastAsia"/>
          <w:kern w:val="0"/>
          <w:sz w:val="28"/>
          <w:szCs w:val="28"/>
        </w:rPr>
        <w:t>作出</w:t>
      </w:r>
      <w:proofErr w:type="gramEnd"/>
      <w:r w:rsidRPr="002E6919">
        <w:rPr>
          <w:rFonts w:ascii="仿宋" w:eastAsia="仿宋" w:hAnsi="仿宋" w:cs="宋体" w:hint="eastAsia"/>
          <w:kern w:val="0"/>
          <w:sz w:val="28"/>
          <w:szCs w:val="28"/>
        </w:rPr>
        <w:t>实质性响应。否则，均被视为无效报价文件。报价包含相关附件、货物运输、搬运（含上楼）、现场安装（包括墙面修复</w:t>
      </w:r>
      <w:r w:rsidR="00C450D4" w:rsidRPr="002E6919">
        <w:rPr>
          <w:rFonts w:ascii="仿宋" w:eastAsia="仿宋" w:hAnsi="仿宋" w:cs="宋体" w:hint="eastAsia"/>
          <w:kern w:val="0"/>
          <w:sz w:val="28"/>
          <w:szCs w:val="28"/>
        </w:rPr>
        <w:t>、地表工程、围墙周边绿化去除</w:t>
      </w:r>
      <w:r w:rsidRPr="002E6919">
        <w:rPr>
          <w:rFonts w:ascii="仿宋" w:eastAsia="仿宋" w:hAnsi="仿宋" w:cs="宋体" w:hint="eastAsia"/>
          <w:kern w:val="0"/>
          <w:sz w:val="28"/>
          <w:szCs w:val="28"/>
        </w:rPr>
        <w:t>等）、集成、调试、使用、培训、硬件检测、运输保险、税金、售后质保服务等所有与本项目相关的费用。本项目所有费用一次性包定，不再追加。请各报价供应商在报价时请充分考虑各种因素</w:t>
      </w:r>
      <w:r w:rsidR="00F85CF5">
        <w:rPr>
          <w:rFonts w:ascii="仿宋" w:eastAsia="仿宋" w:hAnsi="仿宋" w:cs="宋体" w:hint="eastAsia"/>
          <w:kern w:val="0"/>
          <w:sz w:val="28"/>
          <w:szCs w:val="28"/>
        </w:rPr>
        <w:t>，可到现场踏勘</w:t>
      </w:r>
      <w:r w:rsidRPr="002E6919">
        <w:rPr>
          <w:rFonts w:ascii="仿宋" w:eastAsia="仿宋" w:hAnsi="仿宋" w:cs="宋体" w:hint="eastAsia"/>
          <w:kern w:val="0"/>
          <w:sz w:val="28"/>
          <w:szCs w:val="28"/>
        </w:rPr>
        <w:t>。</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kern w:val="0"/>
          <w:sz w:val="28"/>
          <w:szCs w:val="28"/>
        </w:rPr>
        <w:t>2</w:t>
      </w:r>
      <w:r w:rsidRPr="002E6919">
        <w:rPr>
          <w:rFonts w:ascii="仿宋" w:eastAsia="仿宋" w:hAnsi="仿宋" w:cs="宋体" w:hint="eastAsia"/>
          <w:kern w:val="0"/>
          <w:sz w:val="28"/>
          <w:szCs w:val="28"/>
        </w:rPr>
        <w:t>.采购需求一览表中所列配置、参数均为最低要求，不允许负偏</w:t>
      </w:r>
      <w:bookmarkStart w:id="0" w:name="_GoBack"/>
      <w:bookmarkEnd w:id="0"/>
      <w:r w:rsidRPr="002E6919">
        <w:rPr>
          <w:rFonts w:ascii="仿宋" w:eastAsia="仿宋" w:hAnsi="仿宋" w:cs="宋体" w:hint="eastAsia"/>
          <w:kern w:val="0"/>
          <w:sz w:val="28"/>
          <w:szCs w:val="28"/>
        </w:rPr>
        <w:t>离，否则均被视为无效报价文件。</w:t>
      </w:r>
    </w:p>
    <w:p w:rsidR="00B55E0B" w:rsidRPr="002E6919" w:rsidRDefault="00327B59">
      <w:pPr>
        <w:snapToGrid w:val="0"/>
        <w:spacing w:line="500" w:lineRule="exact"/>
        <w:ind w:firstLineChars="200" w:firstLine="560"/>
        <w:rPr>
          <w:rFonts w:ascii="仿宋_GB2312" w:eastAsia="仿宋_GB2312" w:hAnsi="宋体"/>
          <w:sz w:val="32"/>
          <w:szCs w:val="32"/>
        </w:rPr>
      </w:pPr>
      <w:r w:rsidRPr="002E6919">
        <w:rPr>
          <w:rFonts w:ascii="仿宋" w:eastAsia="仿宋" w:hAnsi="仿宋" w:cs="宋体" w:hint="eastAsia"/>
          <w:kern w:val="0"/>
          <w:sz w:val="28"/>
          <w:szCs w:val="28"/>
        </w:rPr>
        <w:t>3.</w:t>
      </w:r>
      <w:r w:rsidRPr="002E6919">
        <w:rPr>
          <w:rFonts w:ascii="仿宋_GB2312" w:eastAsia="仿宋_GB2312" w:hAnsi="宋体" w:hint="eastAsia"/>
          <w:b/>
          <w:sz w:val="32"/>
          <w:szCs w:val="32"/>
        </w:rPr>
        <w:t>报价文件构成</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（1）企业法人营业执照复印件（加盖报价单位公章）。</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（2）报价承诺书：按提供</w:t>
      </w:r>
      <w:proofErr w:type="gramStart"/>
      <w:r w:rsidRPr="002E6919">
        <w:rPr>
          <w:rFonts w:ascii="仿宋" w:eastAsia="仿宋" w:hAnsi="仿宋" w:cs="宋体" w:hint="eastAsia"/>
          <w:kern w:val="0"/>
          <w:sz w:val="28"/>
          <w:szCs w:val="28"/>
        </w:rPr>
        <w:t>的样表填写</w:t>
      </w:r>
      <w:proofErr w:type="gramEnd"/>
      <w:r w:rsidRPr="002E6919">
        <w:rPr>
          <w:rFonts w:ascii="仿宋" w:eastAsia="仿宋" w:hAnsi="仿宋" w:cs="宋体" w:hint="eastAsia"/>
          <w:kern w:val="0"/>
          <w:sz w:val="28"/>
          <w:szCs w:val="28"/>
        </w:rPr>
        <w:t>（附件一）。</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（3）质</w:t>
      </w:r>
      <w:proofErr w:type="gramStart"/>
      <w:r w:rsidRPr="002E6919">
        <w:rPr>
          <w:rFonts w:ascii="仿宋" w:eastAsia="仿宋" w:hAnsi="仿宋" w:cs="宋体" w:hint="eastAsia"/>
          <w:kern w:val="0"/>
          <w:sz w:val="28"/>
          <w:szCs w:val="28"/>
        </w:rPr>
        <w:t>保承诺</w:t>
      </w:r>
      <w:proofErr w:type="gramEnd"/>
      <w:r w:rsidRPr="002E6919">
        <w:rPr>
          <w:rFonts w:ascii="仿宋" w:eastAsia="仿宋" w:hAnsi="仿宋" w:cs="宋体" w:hint="eastAsia"/>
          <w:kern w:val="0"/>
          <w:sz w:val="28"/>
          <w:szCs w:val="28"/>
        </w:rPr>
        <w:t>书：按提供</w:t>
      </w:r>
      <w:proofErr w:type="gramStart"/>
      <w:r w:rsidRPr="002E6919">
        <w:rPr>
          <w:rFonts w:ascii="仿宋" w:eastAsia="仿宋" w:hAnsi="仿宋" w:cs="宋体" w:hint="eastAsia"/>
          <w:kern w:val="0"/>
          <w:sz w:val="28"/>
          <w:szCs w:val="28"/>
        </w:rPr>
        <w:t>的样表填写</w:t>
      </w:r>
      <w:proofErr w:type="gramEnd"/>
      <w:r w:rsidRPr="002E6919">
        <w:rPr>
          <w:rFonts w:ascii="仿宋" w:eastAsia="仿宋" w:hAnsi="仿宋" w:cs="宋体" w:hint="eastAsia"/>
          <w:kern w:val="0"/>
          <w:sz w:val="28"/>
          <w:szCs w:val="28"/>
        </w:rPr>
        <w:t xml:space="preserve">（附件二） </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（4）报价表：报价表须按提供的报价样表格式填写（附件四）。如有其他情况需要说明的，可附页说明。所有页面均须加盖单位公章，否则视为无效报价。</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（5）报价货物参数要求响应表：响应表按提供的样表（附件三）格式填写，须对采购需求一览表中的参数要求进行逐条响应，并在响应</w:t>
      </w:r>
      <w:r w:rsidRPr="002E6919">
        <w:rPr>
          <w:rFonts w:ascii="仿宋" w:eastAsia="仿宋" w:hAnsi="仿宋" w:cs="宋体" w:hint="eastAsia"/>
          <w:kern w:val="0"/>
          <w:sz w:val="28"/>
          <w:szCs w:val="28"/>
        </w:rPr>
        <w:lastRenderedPageBreak/>
        <w:t>情况中填“响应”或“不响应”。所有页面均须加盖单位公章，否则视为无效报价。</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（6）采购需求一览表及备注中要求提供的证明材料。</w:t>
      </w:r>
    </w:p>
    <w:p w:rsidR="00B55E0B" w:rsidRPr="002E6919" w:rsidRDefault="00327B59">
      <w:pPr>
        <w:snapToGrid w:val="0"/>
        <w:spacing w:line="500" w:lineRule="exact"/>
        <w:ind w:firstLineChars="200" w:firstLine="643"/>
        <w:rPr>
          <w:rFonts w:ascii="仿宋_GB2312" w:eastAsia="仿宋_GB2312" w:hAnsi="宋体"/>
          <w:b/>
          <w:bCs/>
          <w:sz w:val="32"/>
          <w:szCs w:val="32"/>
        </w:rPr>
      </w:pPr>
      <w:r w:rsidRPr="002E6919">
        <w:rPr>
          <w:rFonts w:ascii="仿宋_GB2312" w:eastAsia="仿宋_GB2312" w:hAnsi="宋体" w:hint="eastAsia"/>
          <w:b/>
          <w:sz w:val="32"/>
          <w:szCs w:val="32"/>
          <w:u w:val="single"/>
        </w:rPr>
        <w:t>报价文件正、副本各一份，报价文件中必须包含上述要求提供的所有材料，否则以未实质性响应询价文件处理。报价文件装订成册并密封，密封袋上标明：项目名称、报价单位名称，否则视为无效报价</w:t>
      </w:r>
      <w:r w:rsidRPr="002E6919">
        <w:rPr>
          <w:rFonts w:ascii="仿宋_GB2312" w:eastAsia="仿宋_GB2312" w:hAnsi="宋体" w:hint="eastAsia"/>
          <w:b/>
          <w:bCs/>
          <w:sz w:val="32"/>
          <w:szCs w:val="32"/>
        </w:rPr>
        <w:t>。</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Calibri" w:eastAsia="仿宋" w:hAnsi="Calibri" w:cs="Calibri" w:hint="eastAsia"/>
          <w:b/>
          <w:bCs/>
          <w:kern w:val="0"/>
          <w:sz w:val="28"/>
          <w:szCs w:val="28"/>
        </w:rPr>
        <w:t>4</w:t>
      </w:r>
      <w:r w:rsidRPr="002E6919">
        <w:rPr>
          <w:rFonts w:ascii="仿宋" w:eastAsia="仿宋" w:hAnsi="仿宋" w:cs="宋体" w:hint="eastAsia"/>
          <w:b/>
          <w:bCs/>
          <w:kern w:val="0"/>
          <w:sz w:val="28"/>
          <w:szCs w:val="28"/>
        </w:rPr>
        <w:t>.报价文件递交</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xml:space="preserve">     </w:t>
      </w:r>
      <w:r w:rsidRPr="002E6919">
        <w:rPr>
          <w:rFonts w:ascii="仿宋" w:eastAsia="仿宋" w:hAnsi="仿宋" w:cs="宋体" w:hint="eastAsia"/>
          <w:kern w:val="0"/>
          <w:sz w:val="28"/>
          <w:szCs w:val="28"/>
        </w:rPr>
        <w:t>报价文件请于</w:t>
      </w:r>
      <w:r w:rsidRPr="002E6919">
        <w:rPr>
          <w:rFonts w:ascii="仿宋" w:eastAsia="仿宋" w:hAnsi="仿宋" w:cs="宋体" w:hint="eastAsia"/>
          <w:b/>
          <w:bCs/>
          <w:kern w:val="0"/>
          <w:sz w:val="28"/>
          <w:szCs w:val="28"/>
          <w:u w:val="single"/>
        </w:rPr>
        <w:t>2019年</w:t>
      </w:r>
      <w:r w:rsidR="00C450D4" w:rsidRPr="002E6919">
        <w:rPr>
          <w:rFonts w:ascii="仿宋" w:eastAsia="仿宋" w:hAnsi="仿宋" w:cs="宋体" w:hint="eastAsia"/>
          <w:b/>
          <w:bCs/>
          <w:kern w:val="0"/>
          <w:sz w:val="28"/>
          <w:szCs w:val="28"/>
          <w:u w:val="single"/>
        </w:rPr>
        <w:t>8</w:t>
      </w:r>
      <w:r w:rsidRPr="002E6919">
        <w:rPr>
          <w:rFonts w:ascii="仿宋" w:eastAsia="仿宋" w:hAnsi="仿宋" w:cs="宋体" w:hint="eastAsia"/>
          <w:b/>
          <w:bCs/>
          <w:kern w:val="0"/>
          <w:sz w:val="28"/>
          <w:szCs w:val="28"/>
          <w:u w:val="single"/>
        </w:rPr>
        <w:t>月</w:t>
      </w:r>
      <w:r w:rsidR="00C450D4" w:rsidRPr="002E6919">
        <w:rPr>
          <w:rFonts w:ascii="仿宋" w:eastAsia="仿宋" w:hAnsi="仿宋" w:cs="宋体" w:hint="eastAsia"/>
          <w:b/>
          <w:bCs/>
          <w:kern w:val="0"/>
          <w:sz w:val="28"/>
          <w:szCs w:val="28"/>
          <w:u w:val="single"/>
        </w:rPr>
        <w:t>2</w:t>
      </w:r>
      <w:r w:rsidRPr="002E6919">
        <w:rPr>
          <w:rFonts w:ascii="仿宋" w:eastAsia="仿宋" w:hAnsi="仿宋" w:cs="宋体" w:hint="eastAsia"/>
          <w:b/>
          <w:bCs/>
          <w:kern w:val="0"/>
          <w:sz w:val="28"/>
          <w:szCs w:val="28"/>
          <w:u w:val="single"/>
        </w:rPr>
        <w:t>日上午08:30-09:00时</w:t>
      </w:r>
      <w:r w:rsidRPr="002E6919">
        <w:rPr>
          <w:rFonts w:ascii="仿宋" w:eastAsia="仿宋" w:hAnsi="仿宋" w:cs="宋体" w:hint="eastAsia"/>
          <w:kern w:val="0"/>
          <w:sz w:val="28"/>
          <w:szCs w:val="28"/>
        </w:rPr>
        <w:t>密封送至江苏省启东中等专业学校</w:t>
      </w:r>
      <w:r w:rsidR="00C450D4" w:rsidRPr="002E6919">
        <w:rPr>
          <w:rFonts w:ascii="仿宋" w:eastAsia="仿宋" w:hAnsi="仿宋" w:cs="宋体" w:hint="eastAsia"/>
          <w:kern w:val="0"/>
          <w:sz w:val="28"/>
          <w:szCs w:val="28"/>
        </w:rPr>
        <w:t>实训中心3</w:t>
      </w:r>
      <w:r w:rsidR="00C450D4" w:rsidRPr="002E6919">
        <w:rPr>
          <w:rFonts w:ascii="仿宋" w:eastAsia="仿宋" w:hAnsi="仿宋" w:cs="宋体"/>
          <w:kern w:val="0"/>
          <w:sz w:val="28"/>
          <w:szCs w:val="28"/>
        </w:rPr>
        <w:t>24</w:t>
      </w:r>
      <w:r w:rsidR="00C450D4" w:rsidRPr="002E6919">
        <w:rPr>
          <w:rFonts w:ascii="仿宋" w:eastAsia="仿宋" w:hAnsi="仿宋" w:cs="宋体" w:hint="eastAsia"/>
          <w:kern w:val="0"/>
          <w:sz w:val="28"/>
          <w:szCs w:val="28"/>
        </w:rPr>
        <w:t>室</w:t>
      </w:r>
      <w:r w:rsidRPr="002E6919">
        <w:rPr>
          <w:rFonts w:ascii="仿宋" w:eastAsia="仿宋" w:hAnsi="仿宋" w:cs="宋体" w:hint="eastAsia"/>
          <w:kern w:val="0"/>
          <w:sz w:val="28"/>
          <w:szCs w:val="28"/>
        </w:rPr>
        <w:t>并登记（只接受直接送达），逾时则不予受理。</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Calibri" w:eastAsia="仿宋" w:hAnsi="Calibri" w:cs="Calibri" w:hint="eastAsia"/>
          <w:kern w:val="0"/>
          <w:sz w:val="28"/>
          <w:szCs w:val="28"/>
        </w:rPr>
        <w:t>5</w:t>
      </w:r>
      <w:r w:rsidRPr="002E6919">
        <w:rPr>
          <w:rFonts w:ascii="仿宋" w:eastAsia="仿宋" w:hAnsi="仿宋" w:cs="宋体" w:hint="eastAsia"/>
          <w:kern w:val="0"/>
          <w:sz w:val="28"/>
          <w:szCs w:val="28"/>
        </w:rPr>
        <w:t>.</w:t>
      </w:r>
      <w:r w:rsidRPr="002E6919">
        <w:rPr>
          <w:rFonts w:ascii="仿宋" w:eastAsia="仿宋" w:hAnsi="仿宋" w:cs="宋体" w:hint="eastAsia"/>
          <w:b/>
          <w:bCs/>
          <w:kern w:val="0"/>
          <w:sz w:val="28"/>
          <w:szCs w:val="28"/>
        </w:rPr>
        <w:t>报价保证金</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报价供应商必须交纳人民币</w:t>
      </w:r>
      <w:r w:rsidR="00C450D4" w:rsidRPr="002E6919">
        <w:rPr>
          <w:rFonts w:ascii="仿宋" w:eastAsia="仿宋" w:hAnsi="仿宋" w:cs="宋体" w:hint="eastAsia"/>
          <w:b/>
          <w:bCs/>
          <w:kern w:val="0"/>
          <w:sz w:val="28"/>
          <w:szCs w:val="28"/>
          <w:u w:val="single"/>
        </w:rPr>
        <w:t>4</w:t>
      </w:r>
      <w:r w:rsidR="00C450D4" w:rsidRPr="002E6919">
        <w:rPr>
          <w:rFonts w:ascii="仿宋" w:eastAsia="仿宋" w:hAnsi="仿宋" w:cs="宋体"/>
          <w:b/>
          <w:bCs/>
          <w:kern w:val="0"/>
          <w:sz w:val="28"/>
          <w:szCs w:val="28"/>
          <w:u w:val="single"/>
        </w:rPr>
        <w:t>000</w:t>
      </w:r>
      <w:r w:rsidRPr="002E6919">
        <w:rPr>
          <w:rFonts w:ascii="仿宋" w:eastAsia="仿宋" w:hAnsi="仿宋" w:cs="宋体" w:hint="eastAsia"/>
          <w:b/>
          <w:bCs/>
          <w:kern w:val="0"/>
          <w:sz w:val="28"/>
          <w:szCs w:val="28"/>
          <w:u w:val="single"/>
        </w:rPr>
        <w:t>元</w:t>
      </w:r>
      <w:r w:rsidRPr="002E6919">
        <w:rPr>
          <w:rFonts w:ascii="仿宋" w:eastAsia="仿宋" w:hAnsi="仿宋" w:cs="宋体" w:hint="eastAsia"/>
          <w:kern w:val="0"/>
          <w:sz w:val="28"/>
          <w:szCs w:val="28"/>
        </w:rPr>
        <w:t>的报价保证金。</w:t>
      </w:r>
      <w:r w:rsidRPr="002E6919">
        <w:rPr>
          <w:rFonts w:ascii="仿宋" w:eastAsia="仿宋" w:hAnsi="仿宋" w:cs="宋体" w:hint="eastAsia"/>
          <w:b/>
          <w:bCs/>
          <w:kern w:val="0"/>
          <w:sz w:val="28"/>
          <w:szCs w:val="28"/>
          <w:u w:val="single"/>
        </w:rPr>
        <w:t>报价保证金以现金形式提交</w:t>
      </w:r>
      <w:r w:rsidRPr="002E6919">
        <w:rPr>
          <w:rFonts w:ascii="仿宋" w:eastAsia="仿宋" w:hAnsi="仿宋" w:cs="宋体" w:hint="eastAsia"/>
          <w:kern w:val="0"/>
          <w:sz w:val="28"/>
          <w:szCs w:val="28"/>
        </w:rPr>
        <w:t>，</w:t>
      </w:r>
      <w:r w:rsidRPr="002E6919">
        <w:rPr>
          <w:rFonts w:ascii="仿宋" w:eastAsia="仿宋" w:hAnsi="仿宋" w:cs="宋体" w:hint="eastAsia"/>
          <w:b/>
          <w:bCs/>
          <w:kern w:val="0"/>
          <w:sz w:val="28"/>
          <w:szCs w:val="28"/>
        </w:rPr>
        <w:t>在递交报价文件的同时交至工作人员处</w:t>
      </w:r>
      <w:r w:rsidRPr="002E6919">
        <w:rPr>
          <w:rFonts w:ascii="仿宋" w:eastAsia="仿宋" w:hAnsi="仿宋" w:cs="宋体" w:hint="eastAsia"/>
          <w:kern w:val="0"/>
          <w:sz w:val="28"/>
          <w:szCs w:val="28"/>
        </w:rPr>
        <w:t>。不同时递交本项目的保证金，视为放弃投标资格。</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b/>
          <w:bCs/>
          <w:kern w:val="0"/>
          <w:sz w:val="28"/>
          <w:szCs w:val="28"/>
        </w:rPr>
        <w:t>●注意：</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1</w:t>
      </w:r>
      <w:r w:rsidRPr="002E6919">
        <w:rPr>
          <w:rFonts w:ascii="仿宋" w:eastAsia="仿宋" w:hAnsi="仿宋" w:cs="宋体" w:hint="eastAsia"/>
          <w:kern w:val="0"/>
          <w:sz w:val="28"/>
          <w:szCs w:val="28"/>
        </w:rPr>
        <w:t>）报价供应商在投标时提供虚假资料的，经查证核实后报价单位所交的报价保证金将不予退还。</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2</w:t>
      </w:r>
      <w:r w:rsidRPr="002E6919">
        <w:rPr>
          <w:rFonts w:ascii="仿宋" w:eastAsia="仿宋" w:hAnsi="仿宋" w:cs="宋体" w:hint="eastAsia"/>
          <w:kern w:val="0"/>
          <w:sz w:val="28"/>
          <w:szCs w:val="28"/>
        </w:rPr>
        <w:t>）报价供应商用虚假资料获得成交资格，经查实取消成交资格，其报价保证金将不予退还。</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3</w:t>
      </w:r>
      <w:r w:rsidRPr="002E6919">
        <w:rPr>
          <w:rFonts w:ascii="仿宋" w:eastAsia="仿宋" w:hAnsi="仿宋" w:cs="宋体" w:hint="eastAsia"/>
          <w:kern w:val="0"/>
          <w:sz w:val="28"/>
          <w:szCs w:val="28"/>
        </w:rPr>
        <w:t>）报价供应商在投标截止时间后，要求撤销投标的，报价保证金将不予退还。</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lastRenderedPageBreak/>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4</w:t>
      </w:r>
      <w:r w:rsidRPr="002E6919">
        <w:rPr>
          <w:rFonts w:ascii="仿宋" w:eastAsia="仿宋" w:hAnsi="仿宋" w:cs="宋体" w:hint="eastAsia"/>
          <w:kern w:val="0"/>
          <w:sz w:val="28"/>
          <w:szCs w:val="28"/>
        </w:rPr>
        <w:t>）报价供应商如有串标、围</w:t>
      </w:r>
      <w:proofErr w:type="gramStart"/>
      <w:r w:rsidRPr="002E6919">
        <w:rPr>
          <w:rFonts w:ascii="仿宋" w:eastAsia="仿宋" w:hAnsi="仿宋" w:cs="宋体" w:hint="eastAsia"/>
          <w:kern w:val="0"/>
          <w:sz w:val="28"/>
          <w:szCs w:val="28"/>
        </w:rPr>
        <w:t>标行为</w:t>
      </w:r>
      <w:proofErr w:type="gramEnd"/>
      <w:r w:rsidRPr="002E6919">
        <w:rPr>
          <w:rFonts w:ascii="仿宋" w:eastAsia="仿宋" w:hAnsi="仿宋" w:cs="宋体" w:hint="eastAsia"/>
          <w:kern w:val="0"/>
          <w:sz w:val="28"/>
          <w:szCs w:val="28"/>
        </w:rPr>
        <w:t>的，经查证核实后报价保证金将不予退还。成交候选人或成交供应商如有串标、围</w:t>
      </w:r>
      <w:proofErr w:type="gramStart"/>
      <w:r w:rsidRPr="002E6919">
        <w:rPr>
          <w:rFonts w:ascii="仿宋" w:eastAsia="仿宋" w:hAnsi="仿宋" w:cs="宋体" w:hint="eastAsia"/>
          <w:kern w:val="0"/>
          <w:sz w:val="28"/>
          <w:szCs w:val="28"/>
        </w:rPr>
        <w:t>标行为</w:t>
      </w:r>
      <w:proofErr w:type="gramEnd"/>
      <w:r w:rsidRPr="002E6919">
        <w:rPr>
          <w:rFonts w:ascii="仿宋" w:eastAsia="仿宋" w:hAnsi="仿宋" w:cs="宋体" w:hint="eastAsia"/>
          <w:kern w:val="0"/>
          <w:sz w:val="28"/>
          <w:szCs w:val="28"/>
        </w:rPr>
        <w:t>的，经查实后取消其成交资格，同时保证金不予退还。</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5</w:t>
      </w:r>
      <w:r w:rsidRPr="002E6919">
        <w:rPr>
          <w:rFonts w:ascii="仿宋" w:eastAsia="仿宋" w:hAnsi="仿宋" w:cs="宋体" w:hint="eastAsia"/>
          <w:kern w:val="0"/>
          <w:sz w:val="28"/>
          <w:szCs w:val="28"/>
        </w:rPr>
        <w:t>）未成交的报价供应商的报价保证金将按规定予以退还（不计息）。</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6</w:t>
      </w:r>
      <w:r w:rsidRPr="002E6919">
        <w:rPr>
          <w:rFonts w:ascii="仿宋" w:eastAsia="仿宋" w:hAnsi="仿宋" w:cs="宋体" w:hint="eastAsia"/>
          <w:kern w:val="0"/>
          <w:sz w:val="28"/>
          <w:szCs w:val="28"/>
        </w:rPr>
        <w:t>）被确定为成交的候选人，如成交无异议，报价保证金在签订合同后一个月内返还(不计</w:t>
      </w:r>
      <w:proofErr w:type="gramStart"/>
      <w:r w:rsidRPr="002E6919">
        <w:rPr>
          <w:rFonts w:ascii="仿宋" w:eastAsia="仿宋" w:hAnsi="仿宋" w:cs="宋体" w:hint="eastAsia"/>
          <w:kern w:val="0"/>
          <w:sz w:val="28"/>
          <w:szCs w:val="28"/>
        </w:rPr>
        <w:t>息</w:t>
      </w:r>
      <w:proofErr w:type="gramEnd"/>
      <w:r w:rsidRPr="002E6919">
        <w:rPr>
          <w:rFonts w:ascii="仿宋" w:eastAsia="仿宋" w:hAnsi="仿宋" w:cs="宋体" w:hint="eastAsia"/>
          <w:kern w:val="0"/>
          <w:sz w:val="28"/>
          <w:szCs w:val="28"/>
        </w:rPr>
        <w:t>).</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6.</w:t>
      </w:r>
      <w:r w:rsidRPr="002E6919">
        <w:rPr>
          <w:rFonts w:ascii="仿宋" w:eastAsia="仿宋" w:hAnsi="仿宋" w:cs="宋体" w:hint="eastAsia"/>
          <w:kern w:val="0"/>
          <w:sz w:val="28"/>
          <w:szCs w:val="28"/>
        </w:rPr>
        <w:t>供应商应详细阅读询价文件的全部内容，供应商对询价文件有疑问或异议的，请在递交报价文件3日前以书面形式（加盖单位公章）递交至采购单位。</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有关技术及需求问题，请与采购单位联系。</w:t>
      </w:r>
    </w:p>
    <w:p w:rsidR="00B55E0B" w:rsidRPr="002E6919" w:rsidRDefault="00327B59">
      <w:pPr>
        <w:widowControl/>
        <w:shd w:val="clear" w:color="auto" w:fill="FFFFFF"/>
        <w:rPr>
          <w:rFonts w:ascii="微软雅黑" w:eastAsia="仿宋" w:hAnsi="微软雅黑" w:cs="宋体"/>
          <w:kern w:val="0"/>
          <w:szCs w:val="21"/>
        </w:rPr>
      </w:pPr>
      <w:r w:rsidRPr="002E6919">
        <w:rPr>
          <w:rFonts w:ascii="仿宋" w:eastAsia="仿宋" w:hAnsi="仿宋" w:cs="宋体" w:hint="eastAsia"/>
          <w:kern w:val="0"/>
          <w:sz w:val="28"/>
          <w:szCs w:val="28"/>
        </w:rPr>
        <w:t>采购单位：江苏省启东中等专业学校</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联系人：</w:t>
      </w:r>
      <w:r w:rsidR="00C450D4" w:rsidRPr="002E6919">
        <w:rPr>
          <w:rFonts w:ascii="仿宋" w:eastAsia="仿宋" w:hAnsi="仿宋" w:cs="宋体" w:hint="eastAsia"/>
          <w:kern w:val="0"/>
          <w:sz w:val="28"/>
          <w:szCs w:val="28"/>
        </w:rPr>
        <w:t>何老师</w:t>
      </w:r>
    </w:p>
    <w:p w:rsidR="00B55E0B" w:rsidRPr="002E6919" w:rsidRDefault="00327B59">
      <w:pPr>
        <w:widowControl/>
        <w:shd w:val="clear" w:color="auto" w:fill="FFFFFF"/>
        <w:rPr>
          <w:rFonts w:ascii="仿宋" w:eastAsia="仿宋" w:hAnsi="仿宋" w:cs="宋体"/>
          <w:kern w:val="0"/>
          <w:sz w:val="28"/>
          <w:szCs w:val="28"/>
        </w:rPr>
      </w:pPr>
      <w:r w:rsidRPr="002E6919">
        <w:rPr>
          <w:rFonts w:ascii="仿宋" w:eastAsia="仿宋" w:hAnsi="仿宋" w:cs="宋体" w:hint="eastAsia"/>
          <w:kern w:val="0"/>
          <w:sz w:val="28"/>
          <w:szCs w:val="28"/>
        </w:rPr>
        <w:t>联系电话：</w:t>
      </w:r>
      <w:r w:rsidRPr="002E6919">
        <w:rPr>
          <w:rFonts w:ascii="仿宋" w:eastAsia="仿宋" w:hAnsi="仿宋" w:cs="宋体"/>
          <w:kern w:val="0"/>
          <w:sz w:val="28"/>
          <w:szCs w:val="28"/>
        </w:rPr>
        <w:t xml:space="preserve"> </w:t>
      </w:r>
      <w:r w:rsidR="00C450D4" w:rsidRPr="002E6919">
        <w:rPr>
          <w:rFonts w:ascii="仿宋" w:eastAsia="仿宋" w:hAnsi="仿宋" w:cs="宋体" w:hint="eastAsia"/>
          <w:kern w:val="0"/>
          <w:sz w:val="28"/>
          <w:szCs w:val="28"/>
        </w:rPr>
        <w:t>1</w:t>
      </w:r>
      <w:r w:rsidR="00C450D4" w:rsidRPr="002E6919">
        <w:rPr>
          <w:rFonts w:ascii="仿宋" w:eastAsia="仿宋" w:hAnsi="仿宋" w:cs="宋体"/>
          <w:kern w:val="0"/>
          <w:sz w:val="28"/>
          <w:szCs w:val="28"/>
        </w:rPr>
        <w:t>3962899860</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四、商务部分要求：</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仿宋" w:eastAsia="仿宋" w:hAnsi="仿宋" w:cs="宋体" w:hint="eastAsia"/>
          <w:b/>
          <w:bCs/>
          <w:kern w:val="0"/>
          <w:sz w:val="28"/>
          <w:szCs w:val="28"/>
        </w:rPr>
        <w:t>1.质量要求：</w:t>
      </w:r>
      <w:r w:rsidRPr="002E6919">
        <w:rPr>
          <w:rFonts w:ascii="仿宋" w:eastAsia="仿宋" w:hAnsi="仿宋" w:cs="宋体" w:hint="eastAsia"/>
          <w:kern w:val="0"/>
          <w:sz w:val="28"/>
          <w:szCs w:val="28"/>
        </w:rPr>
        <w:t>供应商须提供符合采购需求、符合国家质量检测标准的原装合格产品（提供相关证明材料、随机资料及相关软件资源）。</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2.质保承诺：</w:t>
      </w:r>
      <w:r w:rsidRPr="002E6919">
        <w:rPr>
          <w:rFonts w:ascii="仿宋" w:eastAsia="仿宋" w:hAnsi="仿宋" w:cs="宋体" w:hint="eastAsia"/>
          <w:kern w:val="0"/>
          <w:sz w:val="28"/>
          <w:szCs w:val="28"/>
        </w:rPr>
        <w:t>在质保期内，同一商品、同一质量问题连续两次维修仍无法正常使用，供应商无条件给予全套更新或退货。在免费质保期内，供应商在接到用户单位电话通知后，必须在1小时之内上门服务，并在4小时内负责修复。如需更换货物或送修，必须在12小时</w:t>
      </w:r>
      <w:r w:rsidRPr="002E6919">
        <w:rPr>
          <w:rFonts w:ascii="仿宋" w:eastAsia="仿宋" w:hAnsi="仿宋" w:cs="宋体" w:hint="eastAsia"/>
          <w:kern w:val="0"/>
          <w:sz w:val="28"/>
          <w:szCs w:val="28"/>
        </w:rPr>
        <w:lastRenderedPageBreak/>
        <w:t>内提供备用货物，并在7个工作日内负责对送修货物维修完毕并送至用户单位处。</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3.交货时间：</w:t>
      </w:r>
      <w:r w:rsidRPr="002E6919">
        <w:rPr>
          <w:rFonts w:ascii="仿宋" w:eastAsia="仿宋" w:hAnsi="仿宋" w:cs="宋体" w:hint="eastAsia"/>
          <w:kern w:val="0"/>
          <w:sz w:val="28"/>
          <w:szCs w:val="28"/>
        </w:rPr>
        <w:t>成交供应商须于接到供货通知书后的</w:t>
      </w:r>
      <w:r w:rsidR="002E6919" w:rsidRPr="002E6919">
        <w:rPr>
          <w:rFonts w:ascii="仿宋" w:eastAsia="仿宋" w:hAnsi="仿宋" w:cs="宋体" w:hint="eastAsia"/>
          <w:kern w:val="0"/>
          <w:sz w:val="28"/>
          <w:szCs w:val="28"/>
          <w:u w:val="single"/>
        </w:rPr>
        <w:t>1</w:t>
      </w:r>
      <w:r w:rsidR="002E6919" w:rsidRPr="002E6919">
        <w:rPr>
          <w:rFonts w:ascii="仿宋" w:eastAsia="仿宋" w:hAnsi="仿宋" w:cs="宋体"/>
          <w:kern w:val="0"/>
          <w:sz w:val="28"/>
          <w:szCs w:val="28"/>
          <w:u w:val="single"/>
        </w:rPr>
        <w:t>0</w:t>
      </w:r>
      <w:r w:rsidRPr="002E6919">
        <w:rPr>
          <w:rFonts w:ascii="仿宋" w:eastAsia="仿宋" w:hAnsi="仿宋" w:cs="宋体" w:hint="eastAsia"/>
          <w:kern w:val="0"/>
          <w:sz w:val="28"/>
          <w:szCs w:val="28"/>
        </w:rPr>
        <w:t>天（日历日）内供货，经启东</w:t>
      </w:r>
      <w:proofErr w:type="gramStart"/>
      <w:r w:rsidRPr="002E6919">
        <w:rPr>
          <w:rFonts w:ascii="仿宋" w:eastAsia="仿宋" w:hAnsi="仿宋" w:cs="宋体" w:hint="eastAsia"/>
          <w:kern w:val="0"/>
          <w:sz w:val="28"/>
          <w:szCs w:val="28"/>
        </w:rPr>
        <w:t>市</w:t>
      </w:r>
      <w:proofErr w:type="gramEnd"/>
      <w:r w:rsidRPr="002E6919">
        <w:rPr>
          <w:rFonts w:ascii="仿宋" w:eastAsia="仿宋" w:hAnsi="仿宋" w:cs="宋体" w:hint="eastAsia"/>
          <w:kern w:val="0"/>
          <w:sz w:val="28"/>
          <w:szCs w:val="28"/>
        </w:rPr>
        <w:t>市场管理局抽检合格后，</w:t>
      </w:r>
      <w:r w:rsidR="002E6919" w:rsidRPr="002E6919">
        <w:rPr>
          <w:rFonts w:ascii="仿宋" w:eastAsia="仿宋" w:hAnsi="仿宋" w:cs="宋体"/>
          <w:kern w:val="0"/>
          <w:sz w:val="28"/>
          <w:szCs w:val="28"/>
        </w:rPr>
        <w:t>15</w:t>
      </w:r>
      <w:r w:rsidRPr="002E6919">
        <w:rPr>
          <w:rFonts w:ascii="仿宋" w:eastAsia="仿宋" w:hAnsi="仿宋" w:cs="宋体" w:hint="eastAsia"/>
          <w:kern w:val="0"/>
          <w:sz w:val="28"/>
          <w:szCs w:val="28"/>
        </w:rPr>
        <w:t>个工作日内完成安装调试，否则视作验收不合格，扣除履约保证金。</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4.交货、安装地点：</w:t>
      </w:r>
      <w:r w:rsidRPr="002E6919">
        <w:rPr>
          <w:rFonts w:ascii="仿宋" w:eastAsia="仿宋" w:hAnsi="仿宋" w:cs="宋体" w:hint="eastAsia"/>
          <w:kern w:val="0"/>
          <w:sz w:val="28"/>
          <w:szCs w:val="28"/>
        </w:rPr>
        <w:t>江苏省启东中等专业学校。</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5.履约保证金：成交供应商</w:t>
      </w:r>
      <w:r w:rsidRPr="002E6919">
        <w:rPr>
          <w:rFonts w:ascii="仿宋" w:eastAsia="仿宋" w:hAnsi="仿宋" w:cs="宋体" w:hint="eastAsia"/>
          <w:b/>
          <w:bCs/>
          <w:kern w:val="0"/>
          <w:sz w:val="28"/>
          <w:szCs w:val="28"/>
          <w:u w:val="single"/>
        </w:rPr>
        <w:t>在签订合同前必须向采购单位交纳履约保证金，金额为合同价的10%，履约保证金将在</w:t>
      </w:r>
      <w:r w:rsidRPr="002E6919">
        <w:rPr>
          <w:rFonts w:ascii="仿宋" w:eastAsia="仿宋" w:hAnsi="仿宋" w:cs="宋体" w:hint="eastAsia"/>
          <w:b/>
          <w:bCs/>
          <w:kern w:val="0"/>
          <w:sz w:val="28"/>
          <w:szCs w:val="28"/>
        </w:rPr>
        <w:t>成交供应商</w:t>
      </w:r>
      <w:r w:rsidRPr="002E6919">
        <w:rPr>
          <w:rFonts w:ascii="仿宋" w:eastAsia="仿宋" w:hAnsi="仿宋" w:cs="宋体" w:hint="eastAsia"/>
          <w:b/>
          <w:bCs/>
          <w:kern w:val="0"/>
          <w:sz w:val="28"/>
          <w:szCs w:val="28"/>
          <w:u w:val="single"/>
        </w:rPr>
        <w:t>安装调试完毕并经招标人验收合格后一个月内无息退还。</w:t>
      </w:r>
    </w:p>
    <w:p w:rsidR="00B55E0B" w:rsidRPr="002E6919" w:rsidRDefault="00327B59">
      <w:pPr>
        <w:widowControl/>
        <w:shd w:val="clear" w:color="auto" w:fill="FFFFFF"/>
        <w:ind w:firstLineChars="200" w:firstLine="562"/>
        <w:rPr>
          <w:rFonts w:ascii="微软雅黑" w:eastAsia="微软雅黑" w:hAnsi="微软雅黑" w:cs="宋体"/>
          <w:kern w:val="0"/>
          <w:szCs w:val="21"/>
        </w:rPr>
      </w:pPr>
      <w:r w:rsidRPr="002E6919">
        <w:rPr>
          <w:rFonts w:ascii="仿宋" w:eastAsia="仿宋" w:hAnsi="仿宋" w:cs="宋体" w:hint="eastAsia"/>
          <w:b/>
          <w:bCs/>
          <w:kern w:val="0"/>
          <w:sz w:val="28"/>
          <w:szCs w:val="28"/>
        </w:rPr>
        <w:t>6.约定事项：</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1）在采购单位收到供应商提供的产品后，由启东市市场监督管理局组织抽样检验，如在抽检过程中供应商不能到场配合的，将视采购单位为其委托单位配合抽检，并在相关文书签字确认。市管局认为有必要的情况下，可采取公证抽样取证办法。</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（2）成交供应商将所有货物送到学校指定地点，经启东市市场监督管理局组织抽样检验并取得合格的检测报告或有效的证明文件后方可安装，安装、调试完毕后，</w:t>
      </w:r>
      <w:proofErr w:type="gramStart"/>
      <w:r w:rsidRPr="002E6919">
        <w:rPr>
          <w:rFonts w:ascii="仿宋" w:eastAsia="仿宋" w:hAnsi="仿宋" w:cs="宋体" w:hint="eastAsia"/>
          <w:kern w:val="0"/>
          <w:sz w:val="28"/>
          <w:szCs w:val="28"/>
        </w:rPr>
        <w:t>由成交</w:t>
      </w:r>
      <w:proofErr w:type="gramEnd"/>
      <w:r w:rsidRPr="002E6919">
        <w:rPr>
          <w:rFonts w:ascii="仿宋" w:eastAsia="仿宋" w:hAnsi="仿宋" w:cs="宋体" w:hint="eastAsia"/>
          <w:kern w:val="0"/>
          <w:sz w:val="28"/>
          <w:szCs w:val="28"/>
        </w:rPr>
        <w:t>供应商向采购单位提出书面验收申请（并提供设备清单、质量保证书、产品合格证、检测报告等必须具备的相关资料）。采购单位在收到成交供应商提交的</w:t>
      </w:r>
      <w:proofErr w:type="gramStart"/>
      <w:r w:rsidRPr="002E6919">
        <w:rPr>
          <w:rFonts w:ascii="仿宋" w:eastAsia="仿宋" w:hAnsi="仿宋" w:cs="宋体" w:hint="eastAsia"/>
          <w:kern w:val="0"/>
          <w:sz w:val="28"/>
          <w:szCs w:val="28"/>
        </w:rPr>
        <w:t>书面项目</w:t>
      </w:r>
      <w:proofErr w:type="gramEnd"/>
      <w:r w:rsidRPr="002E6919">
        <w:rPr>
          <w:rFonts w:ascii="仿宋" w:eastAsia="仿宋" w:hAnsi="仿宋" w:cs="宋体" w:hint="eastAsia"/>
          <w:kern w:val="0"/>
          <w:sz w:val="28"/>
          <w:szCs w:val="28"/>
        </w:rPr>
        <w:t>验收申请后7个工作日内，将组织验收小组根据询价公告和供应商报价文件对供应商所供货物及相关产品合格证行进行验收。如验收时发现所供货物的数量、品牌、技术参数等与招投标文件不一致，或无有</w:t>
      </w:r>
      <w:r w:rsidRPr="002E6919">
        <w:rPr>
          <w:rFonts w:ascii="仿宋" w:eastAsia="仿宋" w:hAnsi="仿宋" w:cs="宋体" w:hint="eastAsia"/>
          <w:kern w:val="0"/>
          <w:sz w:val="28"/>
          <w:szCs w:val="28"/>
        </w:rPr>
        <w:lastRenderedPageBreak/>
        <w:t>效产品合格证、存在安全隐患等，根据启东市市场监督管理局意见，采购单位将向成交供应商签发整改通知书。成交供应商在收到整改通知书后七日内必须按要求整改，如再次不符合要求或逾期，采购人将视作项目整体验收不合格，终止合同履行，履约保证金不予退还并报相关部门进行处理。</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五、合同的签订及注意事项：</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1</w:t>
      </w:r>
      <w:r w:rsidRPr="002E6919">
        <w:rPr>
          <w:rFonts w:ascii="仿宋" w:eastAsia="仿宋" w:hAnsi="仿宋" w:cs="宋体"/>
          <w:kern w:val="0"/>
          <w:sz w:val="28"/>
          <w:szCs w:val="28"/>
        </w:rPr>
        <w:t>.</w:t>
      </w:r>
      <w:r w:rsidRPr="002E6919">
        <w:rPr>
          <w:rFonts w:ascii="仿宋" w:eastAsia="仿宋" w:hAnsi="仿宋" w:cs="宋体" w:hint="eastAsia"/>
          <w:kern w:val="0"/>
          <w:sz w:val="28"/>
          <w:szCs w:val="28"/>
        </w:rPr>
        <w:t>询价文件、补充文件及成交供应商的报价文件等均为签订合同的依据。</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2</w:t>
      </w:r>
      <w:r w:rsidRPr="002E6919">
        <w:rPr>
          <w:rFonts w:ascii="仿宋" w:eastAsia="仿宋" w:hAnsi="仿宋" w:cs="宋体"/>
          <w:kern w:val="0"/>
          <w:sz w:val="28"/>
          <w:szCs w:val="28"/>
        </w:rPr>
        <w:t>.</w:t>
      </w:r>
      <w:r w:rsidRPr="002E6919">
        <w:rPr>
          <w:rFonts w:ascii="仿宋" w:eastAsia="仿宋" w:hAnsi="仿宋" w:cs="宋体" w:hint="eastAsia"/>
          <w:b/>
          <w:bCs/>
          <w:kern w:val="0"/>
          <w:sz w:val="28"/>
          <w:szCs w:val="28"/>
        </w:rPr>
        <w:t>成交供应商必须在中标（成交）通知书发出之日起十</w:t>
      </w:r>
      <w:proofErr w:type="gramStart"/>
      <w:r w:rsidRPr="002E6919">
        <w:rPr>
          <w:rFonts w:ascii="仿宋" w:eastAsia="仿宋" w:hAnsi="仿宋" w:cs="宋体" w:hint="eastAsia"/>
          <w:b/>
          <w:bCs/>
          <w:kern w:val="0"/>
          <w:sz w:val="28"/>
          <w:szCs w:val="28"/>
        </w:rPr>
        <w:t>日内与</w:t>
      </w:r>
      <w:proofErr w:type="gramEnd"/>
      <w:r w:rsidRPr="002E6919">
        <w:rPr>
          <w:rFonts w:ascii="仿宋" w:eastAsia="仿宋" w:hAnsi="仿宋" w:cs="宋体" w:hint="eastAsia"/>
          <w:b/>
          <w:bCs/>
          <w:kern w:val="0"/>
          <w:sz w:val="28"/>
          <w:szCs w:val="28"/>
        </w:rPr>
        <w:t>采购人签订合同。</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3.成交供应商因自身原因</w:t>
      </w:r>
      <w:r w:rsidRPr="002E6919">
        <w:rPr>
          <w:rFonts w:ascii="仿宋" w:eastAsia="仿宋" w:hAnsi="仿宋" w:cs="宋体" w:hint="eastAsia"/>
          <w:b/>
          <w:bCs/>
          <w:kern w:val="0"/>
          <w:sz w:val="28"/>
          <w:szCs w:val="28"/>
        </w:rPr>
        <w:t>不能订立</w:t>
      </w:r>
      <w:r w:rsidRPr="002E6919">
        <w:rPr>
          <w:rFonts w:ascii="仿宋" w:eastAsia="仿宋" w:hAnsi="仿宋" w:cs="宋体" w:hint="eastAsia"/>
          <w:kern w:val="0"/>
          <w:sz w:val="28"/>
          <w:szCs w:val="28"/>
        </w:rPr>
        <w:t>政府采购合同的，采购单位将取消其成交资格，报价保证金不予退还，同时相关主管部门将对成交供应商作以下处理：记入不良信誉，并按《政府采购法》有关规定，暂停其在启东市场的政府采购资格。</w:t>
      </w:r>
    </w:p>
    <w:p w:rsidR="00B55E0B" w:rsidRPr="002E6919" w:rsidRDefault="00327B59">
      <w:pPr>
        <w:widowControl/>
        <w:shd w:val="clear" w:color="auto" w:fill="FFFFFF"/>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4.成交供应商因自身原因</w:t>
      </w:r>
      <w:r w:rsidRPr="002E6919">
        <w:rPr>
          <w:rFonts w:ascii="仿宋" w:eastAsia="仿宋" w:hAnsi="仿宋" w:cs="宋体" w:hint="eastAsia"/>
          <w:b/>
          <w:bCs/>
          <w:kern w:val="0"/>
          <w:sz w:val="28"/>
          <w:szCs w:val="28"/>
        </w:rPr>
        <w:t>不能履行</w:t>
      </w:r>
      <w:r w:rsidRPr="002E6919">
        <w:rPr>
          <w:rFonts w:ascii="仿宋" w:eastAsia="仿宋" w:hAnsi="仿宋" w:cs="宋体" w:hint="eastAsia"/>
          <w:kern w:val="0"/>
          <w:sz w:val="28"/>
          <w:szCs w:val="28"/>
        </w:rPr>
        <w:t>政府采购合同的，采购单位将取消其成交资格，履约保证金不予退还，同时相关主管部门将对成交供应商作以下处理：记入不良信誉，并按《政府采购法》有关规定，暂停其在启东市场的政府采购资格。</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六、成交原则：</w:t>
      </w:r>
      <w:r w:rsidRPr="002E6919">
        <w:rPr>
          <w:rFonts w:ascii="仿宋" w:eastAsia="仿宋" w:hAnsi="仿宋" w:cs="宋体" w:hint="eastAsia"/>
          <w:b/>
          <w:bCs/>
          <w:kern w:val="0"/>
          <w:sz w:val="28"/>
          <w:szCs w:val="28"/>
          <w:u w:val="single"/>
        </w:rPr>
        <w:t>符合采购需求且总报价最低者成交。</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黑体" w:eastAsia="黑体" w:hAnsi="黑体" w:cs="宋体" w:hint="eastAsia"/>
          <w:b/>
          <w:bCs/>
          <w:kern w:val="0"/>
          <w:sz w:val="28"/>
          <w:szCs w:val="28"/>
        </w:rPr>
        <w:t>七、付款方式：</w:t>
      </w:r>
      <w:r w:rsidRPr="002E6919">
        <w:rPr>
          <w:rFonts w:ascii="仿宋" w:eastAsia="仿宋" w:hAnsi="仿宋" w:cs="宋体" w:hint="eastAsia"/>
          <w:kern w:val="0"/>
          <w:sz w:val="28"/>
          <w:szCs w:val="28"/>
        </w:rPr>
        <w:t>凭启东市市场监督管理局有效的检测报告或有效的证明文件作为付款依据，设备到场安装调试完毕并验收合格</w:t>
      </w:r>
      <w:proofErr w:type="gramStart"/>
      <w:r w:rsidRPr="002E6919">
        <w:rPr>
          <w:rFonts w:ascii="仿宋" w:eastAsia="仿宋" w:hAnsi="仿宋" w:cs="宋体" w:hint="eastAsia"/>
          <w:kern w:val="0"/>
          <w:sz w:val="28"/>
          <w:szCs w:val="28"/>
        </w:rPr>
        <w:t>付合同</w:t>
      </w:r>
      <w:proofErr w:type="gramEnd"/>
      <w:r w:rsidRPr="002E6919">
        <w:rPr>
          <w:rFonts w:ascii="仿宋" w:eastAsia="仿宋" w:hAnsi="仿宋" w:cs="宋体" w:hint="eastAsia"/>
          <w:kern w:val="0"/>
          <w:sz w:val="28"/>
          <w:szCs w:val="28"/>
        </w:rPr>
        <w:t>价的</w:t>
      </w:r>
      <w:r w:rsidRPr="002E6919">
        <w:rPr>
          <w:rFonts w:ascii="仿宋" w:eastAsia="仿宋" w:hAnsi="仿宋" w:cs="宋体" w:hint="eastAsia"/>
          <w:kern w:val="0"/>
          <w:sz w:val="28"/>
          <w:szCs w:val="28"/>
        </w:rPr>
        <w:lastRenderedPageBreak/>
        <w:t>90%；余款10%作为质保金，于质保服务期满（从验收合格之日算起）且无质量问题后付清（不计利息）。</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p>
    <w:p w:rsidR="00B55E0B" w:rsidRPr="002E6919" w:rsidRDefault="00327B59">
      <w:pPr>
        <w:widowControl/>
        <w:shd w:val="clear" w:color="auto" w:fill="FFFFFF"/>
        <w:wordWrap w:val="0"/>
        <w:jc w:val="right"/>
        <w:rPr>
          <w:rFonts w:ascii="微软雅黑" w:eastAsia="仿宋" w:hAnsi="微软雅黑" w:cs="宋体"/>
          <w:kern w:val="0"/>
          <w:szCs w:val="21"/>
        </w:rPr>
      </w:pPr>
      <w:r w:rsidRPr="002E6919">
        <w:rPr>
          <w:rFonts w:ascii="仿宋" w:eastAsia="仿宋" w:hAnsi="仿宋" w:cs="宋体" w:hint="eastAsia"/>
          <w:kern w:val="0"/>
          <w:sz w:val="28"/>
          <w:szCs w:val="28"/>
        </w:rPr>
        <w:t xml:space="preserve">  江苏省启东中等专业学校 </w:t>
      </w:r>
    </w:p>
    <w:p w:rsidR="00B55E0B" w:rsidRPr="002E6919" w:rsidRDefault="00327B59">
      <w:pPr>
        <w:widowControl/>
        <w:shd w:val="clear" w:color="auto" w:fill="FFFFFF"/>
        <w:jc w:val="right"/>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2</w:t>
      </w:r>
      <w:r w:rsidRPr="002E6919">
        <w:rPr>
          <w:rFonts w:ascii="仿宋" w:eastAsia="仿宋" w:hAnsi="仿宋" w:cs="宋体"/>
          <w:kern w:val="0"/>
          <w:sz w:val="28"/>
          <w:szCs w:val="28"/>
        </w:rPr>
        <w:t>01</w:t>
      </w:r>
      <w:r w:rsidRPr="002E6919">
        <w:rPr>
          <w:rFonts w:ascii="仿宋" w:eastAsia="仿宋" w:hAnsi="仿宋" w:cs="宋体" w:hint="eastAsia"/>
          <w:kern w:val="0"/>
          <w:sz w:val="28"/>
          <w:szCs w:val="28"/>
        </w:rPr>
        <w:t>9年</w:t>
      </w:r>
      <w:r w:rsidR="002E6919" w:rsidRPr="002E6919">
        <w:rPr>
          <w:rFonts w:ascii="仿宋" w:eastAsia="仿宋" w:hAnsi="仿宋" w:cs="宋体"/>
          <w:kern w:val="0"/>
          <w:sz w:val="28"/>
          <w:szCs w:val="28"/>
        </w:rPr>
        <w:t>7</w:t>
      </w:r>
      <w:r w:rsidRPr="002E6919">
        <w:rPr>
          <w:rFonts w:ascii="仿宋" w:eastAsia="仿宋" w:hAnsi="仿宋" w:cs="宋体" w:hint="eastAsia"/>
          <w:kern w:val="0"/>
          <w:sz w:val="28"/>
          <w:szCs w:val="28"/>
        </w:rPr>
        <w:t>月</w:t>
      </w:r>
      <w:r w:rsidR="002E6919" w:rsidRPr="002E6919">
        <w:rPr>
          <w:rFonts w:ascii="仿宋" w:eastAsia="仿宋" w:hAnsi="仿宋" w:cs="宋体"/>
          <w:kern w:val="0"/>
          <w:sz w:val="28"/>
          <w:szCs w:val="28"/>
        </w:rPr>
        <w:t>26</w:t>
      </w:r>
      <w:r w:rsidRPr="002E6919">
        <w:rPr>
          <w:rFonts w:ascii="仿宋" w:eastAsia="仿宋" w:hAnsi="仿宋" w:cs="宋体" w:hint="eastAsia"/>
          <w:kern w:val="0"/>
          <w:sz w:val="28"/>
          <w:szCs w:val="28"/>
        </w:rPr>
        <w:t>日</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Calibri" w:eastAsia="仿宋" w:hAnsi="Calibri" w:cs="Calibri"/>
          <w:b/>
          <w:bCs/>
          <w:kern w:val="0"/>
          <w:sz w:val="28"/>
          <w:szCs w:val="28"/>
        </w:rPr>
      </w:pPr>
      <w:r w:rsidRPr="002E6919">
        <w:rPr>
          <w:rFonts w:ascii="Calibri" w:eastAsia="仿宋" w:hAnsi="Calibri" w:cs="Calibri"/>
          <w:b/>
          <w:bCs/>
          <w:kern w:val="0"/>
          <w:sz w:val="28"/>
          <w:szCs w:val="28"/>
        </w:rPr>
        <w:t> </w:t>
      </w: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lastRenderedPageBreak/>
        <w:t> </w:t>
      </w:r>
      <w:r w:rsidRPr="002E6919">
        <w:rPr>
          <w:rFonts w:ascii="仿宋" w:eastAsia="仿宋" w:hAnsi="仿宋" w:cs="宋体" w:hint="eastAsia"/>
          <w:b/>
          <w:bCs/>
          <w:kern w:val="0"/>
          <w:sz w:val="28"/>
          <w:szCs w:val="28"/>
        </w:rPr>
        <w:t>附件一：</w:t>
      </w:r>
      <w:r w:rsidRPr="002E6919">
        <w:rPr>
          <w:rFonts w:ascii="仿宋" w:eastAsia="仿宋" w:hAnsi="仿宋" w:cs="宋体" w:hint="eastAsia"/>
          <w:kern w:val="0"/>
          <w:sz w:val="28"/>
          <w:szCs w:val="28"/>
        </w:rPr>
        <w:t>报价承诺书</w:t>
      </w:r>
    </w:p>
    <w:p w:rsidR="00B55E0B" w:rsidRPr="002E6919" w:rsidRDefault="00327B59">
      <w:pPr>
        <w:widowControl/>
        <w:shd w:val="clear" w:color="auto" w:fill="FFFFFF"/>
        <w:jc w:val="center"/>
        <w:rPr>
          <w:rFonts w:ascii="微软雅黑" w:eastAsia="微软雅黑" w:hAnsi="微软雅黑" w:cs="宋体"/>
          <w:kern w:val="0"/>
          <w:szCs w:val="21"/>
        </w:rPr>
      </w:pPr>
      <w:r w:rsidRPr="002E6919">
        <w:rPr>
          <w:rFonts w:ascii="仿宋" w:eastAsia="仿宋" w:hAnsi="仿宋" w:cs="宋体" w:hint="eastAsia"/>
          <w:b/>
          <w:bCs/>
          <w:kern w:val="0"/>
          <w:sz w:val="32"/>
          <w:szCs w:val="32"/>
        </w:rPr>
        <w:t>报 价 承 诺 书</w:t>
      </w:r>
    </w:p>
    <w:p w:rsidR="00B55E0B" w:rsidRPr="002E6919" w:rsidRDefault="00327B59">
      <w:pPr>
        <w:widowControl/>
        <w:shd w:val="clear" w:color="auto" w:fill="FFFFFF"/>
        <w:ind w:right="1120"/>
        <w:rPr>
          <w:rFonts w:ascii="微软雅黑" w:eastAsia="微软雅黑" w:hAnsi="微软雅黑" w:cs="宋体"/>
          <w:kern w:val="0"/>
          <w:szCs w:val="21"/>
        </w:rPr>
      </w:pPr>
      <w:r w:rsidRPr="002E6919">
        <w:rPr>
          <w:rFonts w:ascii="仿宋" w:eastAsia="仿宋" w:hAnsi="仿宋" w:cs="宋体" w:hint="eastAsia"/>
          <w:kern w:val="0"/>
          <w:sz w:val="28"/>
          <w:szCs w:val="28"/>
        </w:rPr>
        <w:t>江苏省启东中等专业学校：</w:t>
      </w:r>
    </w:p>
    <w:p w:rsidR="002E6919" w:rsidRPr="002E6919" w:rsidRDefault="00327B59" w:rsidP="002E6919">
      <w:pPr>
        <w:widowControl/>
        <w:shd w:val="clear" w:color="auto" w:fill="FFFFFF"/>
        <w:ind w:firstLineChars="200" w:firstLine="560"/>
        <w:rPr>
          <w:rFonts w:ascii="仿宋" w:eastAsia="仿宋" w:hAnsi="仿宋" w:cs="宋体"/>
          <w:kern w:val="0"/>
          <w:sz w:val="28"/>
          <w:szCs w:val="28"/>
          <w:u w:val="single"/>
        </w:rPr>
      </w:pPr>
      <w:r w:rsidRPr="002E6919">
        <w:rPr>
          <w:rFonts w:ascii="仿宋" w:eastAsia="仿宋" w:hAnsi="仿宋" w:cs="宋体" w:hint="eastAsia"/>
          <w:kern w:val="0"/>
          <w:sz w:val="28"/>
          <w:szCs w:val="28"/>
          <w:u w:val="single"/>
        </w:rPr>
        <w:t>（投标单位全称）</w:t>
      </w:r>
      <w:r w:rsidRPr="002E6919">
        <w:rPr>
          <w:rFonts w:ascii="仿宋" w:eastAsia="仿宋" w:hAnsi="仿宋" w:cs="宋体" w:hint="eastAsia"/>
          <w:kern w:val="0"/>
          <w:sz w:val="28"/>
          <w:szCs w:val="28"/>
        </w:rPr>
        <w:t>授权</w:t>
      </w:r>
      <w:r w:rsidRPr="002E6919">
        <w:rPr>
          <w:rFonts w:ascii="仿宋" w:eastAsia="仿宋" w:hAnsi="仿宋" w:cs="宋体" w:hint="eastAsia"/>
          <w:kern w:val="0"/>
          <w:sz w:val="28"/>
          <w:szCs w:val="28"/>
          <w:u w:val="single"/>
        </w:rPr>
        <w:t>（姓</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名）（职</w:t>
      </w:r>
      <w:r w:rsidRPr="002E6919">
        <w:rPr>
          <w:rFonts w:ascii="Calibri" w:eastAsia="仿宋" w:hAnsi="Calibri" w:cs="Calibri"/>
          <w:kern w:val="0"/>
          <w:sz w:val="28"/>
          <w:szCs w:val="28"/>
          <w:u w:val="single"/>
        </w:rPr>
        <w:t>  </w:t>
      </w:r>
      <w:proofErr w:type="gramStart"/>
      <w:r w:rsidRPr="002E6919">
        <w:rPr>
          <w:rFonts w:ascii="仿宋" w:eastAsia="仿宋" w:hAnsi="仿宋" w:cs="宋体" w:hint="eastAsia"/>
          <w:kern w:val="0"/>
          <w:sz w:val="28"/>
          <w:szCs w:val="28"/>
          <w:u w:val="single"/>
        </w:rPr>
        <w:t>务</w:t>
      </w:r>
      <w:proofErr w:type="gramEnd"/>
      <w:r w:rsidRPr="002E6919">
        <w:rPr>
          <w:rFonts w:ascii="仿宋" w:eastAsia="仿宋" w:hAnsi="仿宋" w:cs="宋体" w:hint="eastAsia"/>
          <w:kern w:val="0"/>
          <w:sz w:val="28"/>
          <w:szCs w:val="28"/>
          <w:u w:val="single"/>
        </w:rPr>
        <w:t>）</w:t>
      </w:r>
      <w:r w:rsidRPr="002E6919">
        <w:rPr>
          <w:rFonts w:ascii="仿宋" w:eastAsia="仿宋" w:hAnsi="仿宋" w:cs="宋体" w:hint="eastAsia"/>
          <w:kern w:val="0"/>
          <w:sz w:val="28"/>
          <w:szCs w:val="28"/>
        </w:rPr>
        <w:t>为全权代表，参加</w:t>
      </w:r>
      <w:r w:rsidRPr="002E6919">
        <w:rPr>
          <w:rFonts w:ascii="Calibri" w:eastAsia="仿宋" w:hAnsi="Calibri" w:cs="Calibri"/>
          <w:kern w:val="0"/>
          <w:sz w:val="28"/>
          <w:szCs w:val="28"/>
          <w:u w:val="single"/>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u w:val="single"/>
        </w:rPr>
        <w:t>江苏省启东中等专业学校周界报警系统设备采购项目</w:t>
      </w:r>
      <w:r w:rsidRPr="002E6919">
        <w:rPr>
          <w:rFonts w:ascii="仿宋" w:eastAsia="仿宋" w:hAnsi="仿宋" w:cs="宋体" w:hint="eastAsia"/>
          <w:kern w:val="0"/>
          <w:sz w:val="28"/>
          <w:szCs w:val="28"/>
        </w:rPr>
        <w:t>询价的有关活动，并宣布同意如下：</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1．我方愿意按照报价文件的全部要求进行报价（报价内容及价格以报价文件为准）。</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2．我方完全理解并同意放弃对询价公告有不明及误解的权利。</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3．我方将按询价公告的规定履行合同责任和义务。</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4．如果我方在报价有效期内撤回报价文件，报价保证金将不被贵方退还。</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5．我方同意提供按照贵方可能要求的与其报价有关的一切数据或资料，理解并同意贵方的评标办法。</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6．我方的报价文件自开标后60天内有效。</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7．与本报价有关的一切往来通讯请寄：</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地址：</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邮编：</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电话：</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传真：</w:t>
      </w:r>
      <w:r w:rsidRPr="002E6919">
        <w:rPr>
          <w:rFonts w:ascii="Calibri" w:eastAsia="仿宋" w:hAnsi="Calibri" w:cs="Calibri"/>
          <w:kern w:val="0"/>
          <w:sz w:val="28"/>
          <w:szCs w:val="28"/>
        </w:rPr>
        <w:t> </w:t>
      </w:r>
      <w:r w:rsidRPr="002E6919">
        <w:rPr>
          <w:rFonts w:ascii="Calibri" w:eastAsia="仿宋" w:hAnsi="Calibri" w:cs="Calibri"/>
          <w:kern w:val="0"/>
          <w:sz w:val="28"/>
          <w:szCs w:val="28"/>
          <w:u w:val="single"/>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报价单位代表姓名：</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职务：</w:t>
      </w:r>
      <w:r w:rsidRPr="002E6919">
        <w:rPr>
          <w:rFonts w:ascii="仿宋" w:eastAsia="仿宋" w:hAnsi="仿宋" w:cs="宋体" w:hint="eastAsia"/>
          <w:kern w:val="0"/>
          <w:sz w:val="28"/>
          <w:szCs w:val="28"/>
          <w:u w:val="single"/>
        </w:rPr>
        <w:t xml:space="preserve">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报价单位名称：（加盖单位公章）</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proofErr w:type="gramStart"/>
      <w:r w:rsidRPr="002E6919">
        <w:rPr>
          <w:rFonts w:ascii="仿宋" w:eastAsia="仿宋" w:hAnsi="仿宋" w:cs="宋体" w:hint="eastAsia"/>
          <w:kern w:val="0"/>
          <w:sz w:val="28"/>
          <w:szCs w:val="28"/>
          <w:u w:val="single"/>
        </w:rPr>
        <w:t xml:space="preserve">　　</w:t>
      </w:r>
      <w:proofErr w:type="gramEnd"/>
    </w:p>
    <w:p w:rsidR="00B55E0B" w:rsidRPr="002E6919" w:rsidRDefault="00327B59">
      <w:pPr>
        <w:widowControl/>
        <w:shd w:val="clear" w:color="auto" w:fill="FFFFFF"/>
        <w:rPr>
          <w:rFonts w:ascii="宋体" w:eastAsia="宋体" w:hAnsi="宋体" w:cs="宋体"/>
          <w:kern w:val="0"/>
          <w:sz w:val="24"/>
          <w:szCs w:val="24"/>
        </w:rPr>
      </w:pP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 xml:space="preserve"> </w:t>
      </w: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Calibri" w:eastAsia="仿宋" w:hAnsi="Calibri" w:cs="Calibri"/>
          <w:kern w:val="0"/>
          <w:sz w:val="28"/>
          <w:szCs w:val="28"/>
        </w:rPr>
        <w:t>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年</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月</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日</w:t>
      </w:r>
    </w:p>
    <w:p w:rsidR="00B55E0B" w:rsidRPr="002E6919" w:rsidRDefault="00327B59">
      <w:pPr>
        <w:widowControl/>
        <w:shd w:val="clear" w:color="auto" w:fill="FFFFFF"/>
        <w:rPr>
          <w:rFonts w:ascii="Calibri" w:eastAsia="仿宋" w:hAnsi="Calibri" w:cs="Calibri"/>
          <w:b/>
          <w:bCs/>
          <w:kern w:val="0"/>
          <w:sz w:val="28"/>
          <w:szCs w:val="28"/>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lastRenderedPageBreak/>
        <w:t> </w:t>
      </w:r>
      <w:r w:rsidRPr="002E6919">
        <w:rPr>
          <w:rFonts w:ascii="仿宋" w:eastAsia="仿宋" w:hAnsi="仿宋" w:cs="宋体" w:hint="eastAsia"/>
          <w:b/>
          <w:bCs/>
          <w:kern w:val="0"/>
          <w:sz w:val="28"/>
          <w:szCs w:val="28"/>
        </w:rPr>
        <w:t>附件二：</w:t>
      </w:r>
      <w:r w:rsidRPr="002E6919">
        <w:rPr>
          <w:rFonts w:ascii="仿宋" w:eastAsia="仿宋" w:hAnsi="仿宋" w:cs="宋体" w:hint="eastAsia"/>
          <w:kern w:val="0"/>
          <w:sz w:val="28"/>
          <w:szCs w:val="28"/>
        </w:rPr>
        <w:t>质</w:t>
      </w:r>
      <w:proofErr w:type="gramStart"/>
      <w:r w:rsidRPr="002E6919">
        <w:rPr>
          <w:rFonts w:ascii="仿宋" w:eastAsia="仿宋" w:hAnsi="仿宋" w:cs="宋体" w:hint="eastAsia"/>
          <w:kern w:val="0"/>
          <w:sz w:val="28"/>
          <w:szCs w:val="28"/>
        </w:rPr>
        <w:t>保承诺</w:t>
      </w:r>
      <w:proofErr w:type="gramEnd"/>
      <w:r w:rsidRPr="002E6919">
        <w:rPr>
          <w:rFonts w:ascii="仿宋" w:eastAsia="仿宋" w:hAnsi="仿宋" w:cs="宋体" w:hint="eastAsia"/>
          <w:kern w:val="0"/>
          <w:sz w:val="28"/>
          <w:szCs w:val="28"/>
        </w:rPr>
        <w:t>书</w:t>
      </w:r>
    </w:p>
    <w:p w:rsidR="00B55E0B" w:rsidRPr="002E6919" w:rsidRDefault="00327B59">
      <w:pPr>
        <w:widowControl/>
        <w:shd w:val="clear" w:color="auto" w:fill="FFFFFF"/>
        <w:spacing w:line="600" w:lineRule="exact"/>
        <w:jc w:val="center"/>
        <w:rPr>
          <w:rFonts w:ascii="微软雅黑" w:eastAsia="微软雅黑" w:hAnsi="微软雅黑" w:cs="宋体"/>
          <w:kern w:val="0"/>
          <w:sz w:val="28"/>
          <w:szCs w:val="28"/>
        </w:rPr>
      </w:pPr>
      <w:r w:rsidRPr="002E6919">
        <w:rPr>
          <w:rFonts w:ascii="仿宋" w:eastAsia="仿宋" w:hAnsi="仿宋" w:cs="宋体" w:hint="eastAsia"/>
          <w:b/>
          <w:bCs/>
          <w:kern w:val="0"/>
          <w:sz w:val="28"/>
          <w:szCs w:val="28"/>
        </w:rPr>
        <w:t>质 保 承 诺 书</w:t>
      </w:r>
    </w:p>
    <w:p w:rsidR="00B55E0B" w:rsidRPr="002E6919" w:rsidRDefault="00327B59">
      <w:pPr>
        <w:widowControl/>
        <w:shd w:val="clear" w:color="auto" w:fill="FFFFFF"/>
        <w:spacing w:line="600" w:lineRule="exact"/>
        <w:rPr>
          <w:rFonts w:ascii="仿宋" w:eastAsia="仿宋" w:hAnsi="仿宋" w:cs="宋体"/>
          <w:kern w:val="0"/>
          <w:sz w:val="28"/>
          <w:szCs w:val="28"/>
        </w:rPr>
      </w:pPr>
      <w:r w:rsidRPr="002E6919">
        <w:rPr>
          <w:rFonts w:ascii="仿宋" w:eastAsia="仿宋" w:hAnsi="仿宋" w:cs="宋体" w:hint="eastAsia"/>
          <w:kern w:val="0"/>
          <w:sz w:val="28"/>
          <w:szCs w:val="28"/>
        </w:rPr>
        <w:t>江苏省启东中等专业学校：</w:t>
      </w:r>
    </w:p>
    <w:p w:rsidR="002E6919" w:rsidRPr="002E6919" w:rsidRDefault="00327B59" w:rsidP="002E6919">
      <w:pPr>
        <w:widowControl/>
        <w:shd w:val="clear" w:color="auto" w:fill="FFFFFF"/>
        <w:spacing w:line="600" w:lineRule="exact"/>
        <w:ind w:firstLineChars="200" w:firstLine="560"/>
        <w:rPr>
          <w:rFonts w:ascii="仿宋" w:eastAsia="仿宋" w:hAnsi="仿宋" w:cs="宋体"/>
          <w:kern w:val="0"/>
          <w:sz w:val="28"/>
          <w:szCs w:val="28"/>
          <w:u w:val="single"/>
        </w:rPr>
      </w:pPr>
      <w:r w:rsidRPr="002E6919">
        <w:rPr>
          <w:rFonts w:ascii="仿宋" w:eastAsia="仿宋" w:hAnsi="仿宋" w:cs="宋体" w:hint="eastAsia"/>
          <w:kern w:val="0"/>
          <w:sz w:val="28"/>
          <w:szCs w:val="28"/>
          <w:u w:val="single"/>
        </w:rPr>
        <w:t>（投标单位全称）</w:t>
      </w:r>
      <w:r w:rsidRPr="002E6919">
        <w:rPr>
          <w:rFonts w:ascii="仿宋" w:eastAsia="仿宋" w:hAnsi="仿宋" w:cs="宋体" w:hint="eastAsia"/>
          <w:kern w:val="0"/>
          <w:sz w:val="28"/>
          <w:szCs w:val="28"/>
        </w:rPr>
        <w:t>授权</w:t>
      </w:r>
      <w:r w:rsidRPr="002E6919">
        <w:rPr>
          <w:rFonts w:ascii="仿宋" w:eastAsia="仿宋" w:hAnsi="仿宋" w:cs="宋体" w:hint="eastAsia"/>
          <w:kern w:val="0"/>
          <w:sz w:val="28"/>
          <w:szCs w:val="28"/>
          <w:u w:val="single"/>
        </w:rPr>
        <w:t>（姓</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名）（职</w:t>
      </w:r>
      <w:r w:rsidRPr="002E6919">
        <w:rPr>
          <w:rFonts w:ascii="Calibri" w:eastAsia="仿宋" w:hAnsi="Calibri" w:cs="Calibri"/>
          <w:kern w:val="0"/>
          <w:sz w:val="28"/>
          <w:szCs w:val="28"/>
          <w:u w:val="single"/>
        </w:rPr>
        <w:t>  </w:t>
      </w:r>
      <w:proofErr w:type="gramStart"/>
      <w:r w:rsidRPr="002E6919">
        <w:rPr>
          <w:rFonts w:ascii="仿宋" w:eastAsia="仿宋" w:hAnsi="仿宋" w:cs="宋体" w:hint="eastAsia"/>
          <w:kern w:val="0"/>
          <w:sz w:val="28"/>
          <w:szCs w:val="28"/>
          <w:u w:val="single"/>
        </w:rPr>
        <w:t>务</w:t>
      </w:r>
      <w:proofErr w:type="gramEnd"/>
      <w:r w:rsidRPr="002E6919">
        <w:rPr>
          <w:rFonts w:ascii="仿宋" w:eastAsia="仿宋" w:hAnsi="仿宋" w:cs="宋体" w:hint="eastAsia"/>
          <w:kern w:val="0"/>
          <w:sz w:val="28"/>
          <w:szCs w:val="28"/>
          <w:u w:val="single"/>
        </w:rPr>
        <w:t>）</w:t>
      </w:r>
      <w:r w:rsidRPr="002E6919">
        <w:rPr>
          <w:rFonts w:ascii="仿宋" w:eastAsia="仿宋" w:hAnsi="仿宋" w:cs="宋体" w:hint="eastAsia"/>
          <w:kern w:val="0"/>
          <w:sz w:val="28"/>
          <w:szCs w:val="28"/>
        </w:rPr>
        <w:t>为全权代表，参加</w:t>
      </w:r>
      <w:r w:rsidRPr="002E6919">
        <w:rPr>
          <w:rFonts w:ascii="Calibri" w:eastAsia="仿宋" w:hAnsi="Calibri" w:cs="Calibri"/>
          <w:kern w:val="0"/>
          <w:sz w:val="28"/>
          <w:szCs w:val="28"/>
          <w:u w:val="single"/>
        </w:rPr>
        <w:t> </w:t>
      </w:r>
    </w:p>
    <w:p w:rsidR="00B55E0B" w:rsidRPr="002E6919" w:rsidRDefault="00327B59">
      <w:pPr>
        <w:widowControl/>
        <w:shd w:val="clear" w:color="auto" w:fill="FFFFFF"/>
        <w:spacing w:line="600" w:lineRule="exact"/>
        <w:rPr>
          <w:rFonts w:ascii="微软雅黑" w:eastAsia="微软雅黑" w:hAnsi="微软雅黑" w:cs="宋体"/>
          <w:kern w:val="0"/>
          <w:szCs w:val="21"/>
        </w:rPr>
      </w:pPr>
      <w:r w:rsidRPr="002E6919">
        <w:rPr>
          <w:rFonts w:ascii="仿宋" w:eastAsia="仿宋" w:hAnsi="仿宋" w:cs="宋体" w:hint="eastAsia"/>
          <w:kern w:val="0"/>
          <w:sz w:val="28"/>
          <w:szCs w:val="28"/>
          <w:u w:val="single"/>
        </w:rPr>
        <w:t>江苏省启东中等专业学校周界报警系统设备采购项目</w:t>
      </w:r>
      <w:r w:rsidRPr="002E6919">
        <w:rPr>
          <w:rFonts w:ascii="仿宋" w:eastAsia="仿宋" w:hAnsi="仿宋" w:cs="宋体" w:hint="eastAsia"/>
          <w:kern w:val="0"/>
          <w:sz w:val="28"/>
          <w:szCs w:val="28"/>
        </w:rPr>
        <w:t>询价的有关活动，并宣布同意如下：</w:t>
      </w:r>
    </w:p>
    <w:p w:rsidR="00B55E0B" w:rsidRPr="002E6919" w:rsidRDefault="00327B59">
      <w:pPr>
        <w:widowControl/>
        <w:shd w:val="clear" w:color="auto" w:fill="FFFFFF"/>
        <w:spacing w:line="600" w:lineRule="exact"/>
        <w:ind w:firstLineChars="200" w:firstLine="560"/>
        <w:rPr>
          <w:rFonts w:ascii="仿宋" w:eastAsia="仿宋" w:hAnsi="仿宋" w:cs="宋体"/>
          <w:kern w:val="0"/>
          <w:sz w:val="28"/>
          <w:szCs w:val="28"/>
        </w:rPr>
      </w:pPr>
      <w:r w:rsidRPr="002E6919">
        <w:rPr>
          <w:rFonts w:ascii="仿宋_GB2312" w:eastAsia="仿宋_GB2312" w:hAnsi="宋体" w:hint="eastAsia"/>
          <w:sz w:val="28"/>
          <w:szCs w:val="28"/>
        </w:rPr>
        <w:t>1</w:t>
      </w:r>
      <w:r w:rsidRPr="002E6919">
        <w:rPr>
          <w:rFonts w:ascii="仿宋" w:eastAsia="仿宋" w:hAnsi="仿宋" w:cs="宋体" w:hint="eastAsia"/>
          <w:kern w:val="0"/>
          <w:sz w:val="28"/>
          <w:szCs w:val="28"/>
        </w:rPr>
        <w:t>.</w:t>
      </w:r>
      <w:r w:rsidRPr="002E6919">
        <w:rPr>
          <w:rFonts w:ascii="仿宋" w:eastAsia="仿宋" w:hAnsi="仿宋" w:cs="宋体"/>
          <w:kern w:val="0"/>
          <w:sz w:val="28"/>
          <w:szCs w:val="28"/>
        </w:rPr>
        <w:t>我方承诺对本项目中货物提供三年全免费质保及上门质保(含部件及人工)及售后服务</w:t>
      </w:r>
      <w:r w:rsidRPr="002E6919">
        <w:rPr>
          <w:rFonts w:ascii="仿宋" w:eastAsia="仿宋" w:hAnsi="仿宋" w:cs="宋体" w:hint="eastAsia"/>
          <w:kern w:val="0"/>
          <w:sz w:val="28"/>
          <w:szCs w:val="28"/>
        </w:rPr>
        <w:t>。</w:t>
      </w:r>
    </w:p>
    <w:p w:rsidR="00B55E0B" w:rsidRPr="002E6919" w:rsidRDefault="00327B59">
      <w:pPr>
        <w:widowControl/>
        <w:shd w:val="clear" w:color="auto" w:fill="FFFFFF"/>
        <w:spacing w:line="600" w:lineRule="exact"/>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2.</w:t>
      </w: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在免费质保期内，同一商品、同一质量问题连续两次维修仍无法正常使用，我方将无条件给予全套更新或退货。</w:t>
      </w:r>
    </w:p>
    <w:p w:rsidR="00B55E0B" w:rsidRPr="002E6919" w:rsidRDefault="00327B59">
      <w:pPr>
        <w:widowControl/>
        <w:shd w:val="clear" w:color="auto" w:fill="FFFFFF"/>
        <w:spacing w:line="600" w:lineRule="exact"/>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3．在免费质保期内，我方在接到用户单位电话通知后，将在1小时之内上门服务，并在4小时内负责修复。如需更换货物或送修，必须在12小时内提供备用货物，并在7个工作日内负责对送修货物维修完毕并送至用户单位处。</w:t>
      </w:r>
    </w:p>
    <w:p w:rsidR="00B55E0B" w:rsidRPr="002E6919" w:rsidRDefault="00327B59">
      <w:pPr>
        <w:widowControl/>
        <w:shd w:val="clear" w:color="auto" w:fill="FFFFFF"/>
        <w:spacing w:line="600" w:lineRule="exact"/>
        <w:ind w:firstLineChars="200" w:firstLine="560"/>
        <w:rPr>
          <w:rFonts w:ascii="微软雅黑" w:eastAsia="微软雅黑" w:hAnsi="微软雅黑" w:cs="宋体"/>
          <w:kern w:val="0"/>
          <w:szCs w:val="21"/>
        </w:rPr>
      </w:pPr>
      <w:r w:rsidRPr="002E6919">
        <w:rPr>
          <w:rFonts w:ascii="仿宋" w:eastAsia="仿宋" w:hAnsi="仿宋" w:cs="宋体" w:hint="eastAsia"/>
          <w:kern w:val="0"/>
          <w:sz w:val="28"/>
          <w:szCs w:val="28"/>
        </w:rPr>
        <w:t>4．与本项目有关的一切往来通讯请寄：</w:t>
      </w:r>
    </w:p>
    <w:p w:rsidR="00B55E0B" w:rsidRPr="002E6919" w:rsidRDefault="00327B59">
      <w:pPr>
        <w:widowControl/>
        <w:shd w:val="clear" w:color="auto" w:fill="FFFFFF"/>
        <w:spacing w:line="600" w:lineRule="exact"/>
        <w:rPr>
          <w:rFonts w:ascii="微软雅黑" w:eastAsia="微软雅黑" w:hAnsi="微软雅黑" w:cs="宋体"/>
          <w:kern w:val="0"/>
          <w:szCs w:val="21"/>
        </w:rPr>
      </w:pPr>
      <w:r w:rsidRPr="002E6919">
        <w:rPr>
          <w:rFonts w:ascii="仿宋" w:eastAsia="仿宋" w:hAnsi="仿宋" w:cs="宋体" w:hint="eastAsia"/>
          <w:kern w:val="0"/>
          <w:sz w:val="28"/>
          <w:szCs w:val="28"/>
        </w:rPr>
        <w:t>地址：</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邮编：</w:t>
      </w:r>
      <w:r w:rsidRPr="002E6919">
        <w:rPr>
          <w:rFonts w:ascii="Calibri" w:eastAsia="仿宋" w:hAnsi="Calibri" w:cs="Calibri"/>
          <w:kern w:val="0"/>
          <w:sz w:val="28"/>
          <w:szCs w:val="28"/>
          <w:u w:val="single"/>
        </w:rPr>
        <w:t>              </w:t>
      </w:r>
    </w:p>
    <w:p w:rsidR="00B55E0B" w:rsidRPr="002E6919" w:rsidRDefault="00327B59">
      <w:pPr>
        <w:widowControl/>
        <w:shd w:val="clear" w:color="auto" w:fill="FFFFFF"/>
        <w:spacing w:line="600" w:lineRule="exact"/>
        <w:rPr>
          <w:rFonts w:ascii="微软雅黑" w:eastAsia="微软雅黑" w:hAnsi="微软雅黑" w:cs="宋体"/>
          <w:kern w:val="0"/>
          <w:szCs w:val="21"/>
        </w:rPr>
      </w:pPr>
      <w:r w:rsidRPr="002E6919">
        <w:rPr>
          <w:rFonts w:ascii="仿宋" w:eastAsia="仿宋" w:hAnsi="仿宋" w:cs="宋体" w:hint="eastAsia"/>
          <w:kern w:val="0"/>
          <w:sz w:val="28"/>
          <w:szCs w:val="28"/>
        </w:rPr>
        <w:t>电话：</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传真：</w:t>
      </w:r>
      <w:r w:rsidRPr="002E6919">
        <w:rPr>
          <w:rFonts w:ascii="Calibri" w:eastAsia="仿宋" w:hAnsi="Calibri" w:cs="Calibri"/>
          <w:kern w:val="0"/>
          <w:sz w:val="28"/>
          <w:szCs w:val="28"/>
          <w:u w:val="single"/>
        </w:rPr>
        <w:t>              </w:t>
      </w:r>
    </w:p>
    <w:p w:rsidR="00B55E0B" w:rsidRPr="002E6919" w:rsidRDefault="00327B59">
      <w:pPr>
        <w:widowControl/>
        <w:shd w:val="clear" w:color="auto" w:fill="FFFFFF"/>
        <w:spacing w:line="600" w:lineRule="exact"/>
        <w:rPr>
          <w:rFonts w:ascii="微软雅黑" w:eastAsia="微软雅黑" w:hAnsi="微软雅黑" w:cs="宋体"/>
          <w:kern w:val="0"/>
          <w:szCs w:val="21"/>
        </w:rPr>
      </w:pPr>
      <w:r w:rsidRPr="002E6919">
        <w:rPr>
          <w:rFonts w:ascii="仿宋" w:eastAsia="仿宋" w:hAnsi="仿宋" w:cs="宋体" w:hint="eastAsia"/>
          <w:kern w:val="0"/>
          <w:sz w:val="28"/>
          <w:szCs w:val="28"/>
        </w:rPr>
        <w:t>报价单位代表姓名：</w:t>
      </w:r>
      <w:r w:rsidRPr="002E6919">
        <w:rPr>
          <w:rFonts w:ascii="仿宋" w:eastAsia="仿宋" w:hAnsi="仿宋" w:cs="宋体" w:hint="eastAsia"/>
          <w:kern w:val="0"/>
          <w:sz w:val="28"/>
          <w:szCs w:val="28"/>
          <w:u w:val="single"/>
        </w:rPr>
        <w:t xml:space="preserve">　　　　　　　</w:t>
      </w:r>
      <w:r w:rsidRPr="002E6919">
        <w:rPr>
          <w:rFonts w:ascii="仿宋" w:eastAsia="仿宋" w:hAnsi="仿宋" w:cs="宋体" w:hint="eastAsia"/>
          <w:kern w:val="0"/>
          <w:sz w:val="28"/>
          <w:szCs w:val="28"/>
        </w:rPr>
        <w:t xml:space="preserve">　</w:t>
      </w: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职务：</w:t>
      </w:r>
      <w:r w:rsidRPr="002E6919">
        <w:rPr>
          <w:rFonts w:ascii="Calibri" w:eastAsia="仿宋" w:hAnsi="Calibri" w:cs="Calibri"/>
          <w:kern w:val="0"/>
          <w:sz w:val="28"/>
          <w:szCs w:val="28"/>
          <w:u w:val="single"/>
        </w:rPr>
        <w:t>           </w:t>
      </w:r>
    </w:p>
    <w:p w:rsidR="00B55E0B" w:rsidRPr="002E6919" w:rsidRDefault="00327B59">
      <w:pPr>
        <w:widowControl/>
        <w:shd w:val="clear" w:color="auto" w:fill="FFFFFF"/>
        <w:spacing w:line="600" w:lineRule="exact"/>
        <w:rPr>
          <w:rFonts w:ascii="微软雅黑" w:eastAsia="微软雅黑" w:hAnsi="微软雅黑" w:cs="宋体"/>
          <w:kern w:val="0"/>
          <w:szCs w:val="21"/>
        </w:rPr>
      </w:pPr>
      <w:r w:rsidRPr="002E6919">
        <w:rPr>
          <w:rFonts w:ascii="仿宋" w:eastAsia="仿宋" w:hAnsi="仿宋" w:cs="宋体" w:hint="eastAsia"/>
          <w:kern w:val="0"/>
          <w:sz w:val="28"/>
          <w:szCs w:val="28"/>
        </w:rPr>
        <w:t>报价单位名称（加盖单位公章）：</w:t>
      </w:r>
      <w:r w:rsidRPr="002E6919">
        <w:rPr>
          <w:rFonts w:ascii="Calibri" w:eastAsia="仿宋" w:hAnsi="Calibri" w:cs="Calibri"/>
          <w:kern w:val="0"/>
          <w:sz w:val="28"/>
          <w:szCs w:val="28"/>
          <w:u w:val="single"/>
        </w:rPr>
        <w:t>             </w:t>
      </w:r>
    </w:p>
    <w:p w:rsidR="00B55E0B" w:rsidRPr="002E6919" w:rsidRDefault="00327B59">
      <w:pPr>
        <w:widowControl/>
        <w:shd w:val="clear" w:color="auto" w:fill="FFFFFF"/>
        <w:spacing w:line="600" w:lineRule="exact"/>
        <w:rPr>
          <w:rFonts w:ascii="仿宋" w:eastAsia="仿宋" w:hAnsi="仿宋" w:cs="宋体"/>
          <w:kern w:val="0"/>
          <w:sz w:val="28"/>
          <w:szCs w:val="28"/>
        </w:rPr>
      </w:pPr>
      <w:r w:rsidRPr="002E6919">
        <w:rPr>
          <w:rFonts w:ascii="Calibri" w:eastAsia="仿宋" w:hAnsi="Calibri" w:cs="Calibri"/>
          <w:kern w:val="0"/>
          <w:sz w:val="28"/>
          <w:szCs w:val="28"/>
        </w:rPr>
        <w:t>  </w:t>
      </w:r>
      <w:r w:rsidRPr="002E6919">
        <w:rPr>
          <w:rFonts w:ascii="Calibri" w:eastAsia="仿宋" w:hAnsi="Calibri" w:cs="Calibri" w:hint="eastAsia"/>
          <w:kern w:val="0"/>
          <w:sz w:val="28"/>
          <w:szCs w:val="28"/>
        </w:rPr>
        <w:t xml:space="preserve">                                      </w:t>
      </w:r>
      <w:r w:rsidRPr="002E6919">
        <w:rPr>
          <w:rFonts w:ascii="Calibri" w:eastAsia="仿宋" w:hAnsi="Calibri" w:cs="Calibri"/>
          <w:kern w:val="0"/>
          <w:sz w:val="28"/>
          <w:szCs w:val="28"/>
          <w:u w:val="single"/>
        </w:rPr>
        <w:t>       </w:t>
      </w: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年</w:t>
      </w:r>
      <w:r w:rsidRPr="002E6919">
        <w:rPr>
          <w:rFonts w:ascii="Calibri" w:eastAsia="仿宋" w:hAnsi="Calibri" w:cs="Calibri"/>
          <w:kern w:val="0"/>
          <w:sz w:val="28"/>
          <w:szCs w:val="28"/>
        </w:rPr>
        <w:t>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月</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日</w:t>
      </w:r>
    </w:p>
    <w:p w:rsidR="00B55E0B" w:rsidRPr="002E6919" w:rsidRDefault="00327B59">
      <w:pPr>
        <w:widowControl/>
        <w:shd w:val="clear" w:color="auto" w:fill="FFFFFF"/>
        <w:rPr>
          <w:rFonts w:ascii="Calibri" w:eastAsia="仿宋" w:hAnsi="Calibri" w:cs="Calibri"/>
          <w:kern w:val="0"/>
          <w:sz w:val="28"/>
          <w:szCs w:val="28"/>
        </w:rPr>
      </w:pPr>
      <w:r w:rsidRPr="002E6919">
        <w:rPr>
          <w:rFonts w:ascii="Calibri" w:eastAsia="仿宋" w:hAnsi="Calibri" w:cs="Calibri"/>
          <w:kern w:val="0"/>
          <w:sz w:val="28"/>
          <w:szCs w:val="28"/>
        </w:rPr>
        <w:t> </w:t>
      </w:r>
    </w:p>
    <w:p w:rsidR="00B55E0B" w:rsidRPr="002E6919" w:rsidRDefault="00B55E0B">
      <w:pPr>
        <w:widowControl/>
        <w:shd w:val="clear" w:color="auto" w:fill="FFFFFF"/>
        <w:rPr>
          <w:rFonts w:ascii="Calibri" w:eastAsia="仿宋" w:hAnsi="Calibri" w:cs="Calibri"/>
          <w:kern w:val="0"/>
          <w:sz w:val="28"/>
          <w:szCs w:val="28"/>
        </w:rPr>
      </w:pPr>
    </w:p>
    <w:p w:rsidR="00B55E0B" w:rsidRPr="002E6919" w:rsidRDefault="00B55E0B">
      <w:pPr>
        <w:widowControl/>
        <w:shd w:val="clear" w:color="auto" w:fill="FFFFFF"/>
        <w:rPr>
          <w:rFonts w:ascii="Calibri" w:eastAsia="仿宋" w:hAnsi="Calibri" w:cs="Calibri"/>
          <w:kern w:val="0"/>
          <w:sz w:val="28"/>
          <w:szCs w:val="28"/>
        </w:rPr>
      </w:pP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b/>
          <w:bCs/>
          <w:kern w:val="0"/>
          <w:sz w:val="28"/>
          <w:szCs w:val="28"/>
        </w:rPr>
        <w:lastRenderedPageBreak/>
        <w:t>附件三：</w:t>
      </w:r>
      <w:r w:rsidRPr="002E6919">
        <w:rPr>
          <w:rFonts w:ascii="仿宋" w:eastAsia="仿宋" w:hAnsi="仿宋" w:cs="宋体" w:hint="eastAsia"/>
          <w:kern w:val="0"/>
          <w:sz w:val="28"/>
          <w:szCs w:val="28"/>
        </w:rPr>
        <w:t>报价货物采购要求响应表</w:t>
      </w:r>
    </w:p>
    <w:p w:rsidR="00B55E0B" w:rsidRPr="002E6919" w:rsidRDefault="00327B59">
      <w:pPr>
        <w:widowControl/>
        <w:shd w:val="clear" w:color="auto" w:fill="FFFFFF"/>
        <w:ind w:firstLineChars="300" w:firstLine="843"/>
        <w:rPr>
          <w:rFonts w:ascii="仿宋" w:eastAsia="仿宋" w:hAnsi="仿宋" w:cs="宋体"/>
          <w:b/>
          <w:bCs/>
          <w:kern w:val="0"/>
          <w:sz w:val="28"/>
          <w:szCs w:val="28"/>
        </w:rPr>
      </w:pPr>
      <w:r w:rsidRPr="002E6919">
        <w:rPr>
          <w:rFonts w:ascii="仿宋" w:eastAsia="仿宋" w:hAnsi="仿宋" w:cs="宋体" w:hint="eastAsia"/>
          <w:b/>
          <w:bCs/>
          <w:kern w:val="0"/>
          <w:sz w:val="28"/>
          <w:szCs w:val="28"/>
        </w:rPr>
        <w:t>江苏省启东中等专业学校周界报警系统设备采购项目</w:t>
      </w:r>
    </w:p>
    <w:p w:rsidR="00B55E0B" w:rsidRPr="002E6919" w:rsidRDefault="00B55E0B">
      <w:pPr>
        <w:widowControl/>
        <w:shd w:val="clear" w:color="auto" w:fill="FFFFFF"/>
        <w:jc w:val="center"/>
        <w:rPr>
          <w:rFonts w:ascii="仿宋" w:eastAsia="仿宋" w:hAnsi="仿宋" w:cs="宋体"/>
          <w:b/>
          <w:bCs/>
          <w:kern w:val="0"/>
          <w:sz w:val="28"/>
          <w:szCs w:val="28"/>
        </w:rPr>
      </w:pPr>
    </w:p>
    <w:tbl>
      <w:tblPr>
        <w:tblW w:w="8522" w:type="dxa"/>
        <w:jc w:val="center"/>
        <w:tblLayout w:type="fixed"/>
        <w:tblCellMar>
          <w:left w:w="0" w:type="dxa"/>
          <w:right w:w="0" w:type="dxa"/>
        </w:tblCellMar>
        <w:tblLook w:val="04A0" w:firstRow="1" w:lastRow="0" w:firstColumn="1" w:lastColumn="0" w:noHBand="0" w:noVBand="1"/>
      </w:tblPr>
      <w:tblGrid>
        <w:gridCol w:w="484"/>
        <w:gridCol w:w="2092"/>
        <w:gridCol w:w="641"/>
        <w:gridCol w:w="900"/>
        <w:gridCol w:w="2118"/>
        <w:gridCol w:w="2287"/>
      </w:tblGrid>
      <w:tr w:rsidR="00B55E0B" w:rsidRPr="002E6919">
        <w:trPr>
          <w:trHeight w:val="787"/>
          <w:jc w:val="center"/>
        </w:trPr>
        <w:tc>
          <w:tcPr>
            <w:tcW w:w="4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序号</w:t>
            </w:r>
          </w:p>
        </w:tc>
        <w:tc>
          <w:tcPr>
            <w:tcW w:w="20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货物名称</w:t>
            </w:r>
          </w:p>
        </w:tc>
        <w:tc>
          <w:tcPr>
            <w:tcW w:w="15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报价货物</w:t>
            </w:r>
          </w:p>
        </w:tc>
        <w:tc>
          <w:tcPr>
            <w:tcW w:w="2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报价货物</w:t>
            </w:r>
          </w:p>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采购要求响应</w:t>
            </w:r>
          </w:p>
        </w:tc>
        <w:tc>
          <w:tcPr>
            <w:tcW w:w="2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报价货物采购要求响应度</w:t>
            </w:r>
          </w:p>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（正偏离、满足、负偏离）</w:t>
            </w:r>
          </w:p>
        </w:tc>
      </w:tr>
      <w:tr w:rsidR="00B55E0B" w:rsidRPr="002E6919">
        <w:trPr>
          <w:trHeight w:val="787"/>
          <w:jc w:val="center"/>
        </w:trPr>
        <w:tc>
          <w:tcPr>
            <w:tcW w:w="484" w:type="dxa"/>
            <w:vMerge/>
            <w:tcBorders>
              <w:top w:val="single" w:sz="8" w:space="0" w:color="auto"/>
              <w:left w:val="single" w:sz="8" w:space="0" w:color="auto"/>
              <w:bottom w:val="single" w:sz="8" w:space="0" w:color="auto"/>
              <w:right w:val="single" w:sz="8" w:space="0" w:color="auto"/>
            </w:tcBorders>
            <w:vAlign w:val="center"/>
          </w:tcPr>
          <w:p w:rsidR="00B55E0B" w:rsidRPr="002E6919" w:rsidRDefault="00B55E0B">
            <w:pPr>
              <w:widowControl/>
              <w:jc w:val="center"/>
              <w:rPr>
                <w:rFonts w:ascii="宋体" w:eastAsia="宋体" w:hAnsi="宋体" w:cs="宋体"/>
                <w:kern w:val="0"/>
                <w:szCs w:val="21"/>
              </w:rPr>
            </w:pPr>
          </w:p>
        </w:tc>
        <w:tc>
          <w:tcPr>
            <w:tcW w:w="2092" w:type="dxa"/>
            <w:vMerge/>
            <w:tcBorders>
              <w:top w:val="single" w:sz="8" w:space="0" w:color="auto"/>
              <w:left w:val="nil"/>
              <w:bottom w:val="single" w:sz="8" w:space="0" w:color="auto"/>
              <w:right w:val="single" w:sz="8" w:space="0" w:color="auto"/>
            </w:tcBorders>
            <w:vAlign w:val="center"/>
          </w:tcPr>
          <w:p w:rsidR="00B55E0B" w:rsidRPr="002E6919" w:rsidRDefault="00B55E0B">
            <w:pPr>
              <w:widowControl/>
              <w:jc w:val="center"/>
              <w:rPr>
                <w:rFonts w:ascii="宋体" w:eastAsia="宋体" w:hAnsi="宋体" w:cs="宋体"/>
                <w:kern w:val="0"/>
                <w:szCs w:val="21"/>
              </w:rPr>
            </w:pP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品牌</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center"/>
              <w:rPr>
                <w:rFonts w:ascii="宋体" w:eastAsia="宋体" w:hAnsi="宋体" w:cs="宋体"/>
                <w:kern w:val="0"/>
                <w:szCs w:val="21"/>
              </w:rPr>
            </w:pPr>
            <w:r w:rsidRPr="002E6919">
              <w:rPr>
                <w:rFonts w:ascii="宋体" w:eastAsia="宋体" w:hAnsi="宋体" w:cs="宋体" w:hint="eastAsia"/>
                <w:kern w:val="0"/>
                <w:sz w:val="20"/>
                <w:szCs w:val="20"/>
              </w:rPr>
              <w:t>型号</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jc w:val="center"/>
              <w:rPr>
                <w:rFonts w:ascii="宋体" w:eastAsia="宋体" w:hAnsi="宋体" w:cs="宋体"/>
                <w:kern w:val="0"/>
                <w:szCs w:val="21"/>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jc w:val="center"/>
              <w:rPr>
                <w:rFonts w:ascii="宋体" w:eastAsia="宋体" w:hAnsi="宋体" w:cs="宋体"/>
                <w:kern w:val="0"/>
                <w:szCs w:val="21"/>
              </w:rPr>
            </w:pPr>
          </w:p>
        </w:tc>
      </w:tr>
      <w:tr w:rsidR="00B55E0B" w:rsidRPr="002E6919">
        <w:trPr>
          <w:trHeight w:val="90"/>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1</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张力控制器（网络型）</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防雨箱(不锈钢)</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四道双防区控制杆</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4</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四道单防区控制杆</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控制杆万向底座</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6</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四道受力杆</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7</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不锈钢弹簧</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8</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 xml:space="preserve">受力杆万向底座        </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9</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受力杆固定件</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四道受力轴承杆</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11</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万象滑轮</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12</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轴承杆万向底座</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13</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四道支撑杆</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14</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 xml:space="preserve">支撑杆万向底座 </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15</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张力线固定件</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16</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警示牌</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17</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proofErr w:type="gramStart"/>
            <w:r w:rsidRPr="002E6919">
              <w:rPr>
                <w:rFonts w:ascii="宋体" w:eastAsia="宋体" w:hAnsi="宋体" w:cs="宋体" w:hint="eastAsia"/>
                <w:sz w:val="20"/>
                <w:szCs w:val="20"/>
              </w:rPr>
              <w:t>紧线器</w:t>
            </w:r>
            <w:proofErr w:type="gramEnd"/>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18</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proofErr w:type="gramStart"/>
            <w:r w:rsidRPr="002E6919">
              <w:rPr>
                <w:rFonts w:ascii="宋体" w:eastAsia="宋体" w:hAnsi="宋体" w:cs="宋体" w:hint="eastAsia"/>
                <w:sz w:val="20"/>
                <w:szCs w:val="20"/>
              </w:rPr>
              <w:t>压接铝套</w:t>
            </w:r>
            <w:proofErr w:type="gramEnd"/>
            <w:r w:rsidRPr="002E6919">
              <w:rPr>
                <w:rFonts w:ascii="宋体" w:eastAsia="宋体" w:hAnsi="宋体" w:cs="宋体" w:hint="eastAsia"/>
                <w:sz w:val="20"/>
                <w:szCs w:val="20"/>
              </w:rPr>
              <w:t>（和钢丝绳配套）</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19</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不锈钢钢丝绳</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20</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张力控制器24V电源</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21</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室外声光报警</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22</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电源</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23</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智能控制键盘</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24</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电子地图LED板</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0"/>
                <w:szCs w:val="20"/>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B55E0B">
            <w:pPr>
              <w:widowControl/>
              <w:rPr>
                <w:rFonts w:ascii="宋体" w:eastAsia="宋体" w:hAnsi="宋体" w:cs="宋体"/>
                <w:kern w:val="0"/>
                <w:sz w:val="24"/>
                <w:szCs w:val="24"/>
              </w:rPr>
            </w:pP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90"/>
          <w:jc w:val="center"/>
        </w:trPr>
        <w:tc>
          <w:tcPr>
            <w:tcW w:w="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pStyle w:val="a7"/>
              <w:jc w:val="center"/>
              <w:rPr>
                <w:szCs w:val="21"/>
              </w:rPr>
            </w:pPr>
            <w:r w:rsidRPr="002E6919">
              <w:rPr>
                <w:rFonts w:hint="eastAsia"/>
                <w:kern w:val="2"/>
                <w:sz w:val="20"/>
                <w:szCs w:val="20"/>
              </w:rPr>
              <w:t>25</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联动模块</w:t>
            </w:r>
          </w:p>
        </w:tc>
        <w:tc>
          <w:tcPr>
            <w:tcW w:w="641"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c>
          <w:tcPr>
            <w:tcW w:w="211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r>
      <w:tr w:rsidR="00B55E0B" w:rsidRPr="002E6919">
        <w:trPr>
          <w:trHeight w:val="505"/>
          <w:jc w:val="center"/>
        </w:trPr>
        <w:tc>
          <w:tcPr>
            <w:tcW w:w="4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26</w:t>
            </w:r>
          </w:p>
        </w:tc>
        <w:tc>
          <w:tcPr>
            <w:tcW w:w="2092" w:type="dxa"/>
            <w:tcBorders>
              <w:top w:val="nil"/>
              <w:left w:val="nil"/>
              <w:bottom w:val="single" w:sz="4"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电脑管理软件</w:t>
            </w:r>
          </w:p>
        </w:tc>
        <w:tc>
          <w:tcPr>
            <w:tcW w:w="641" w:type="dxa"/>
            <w:tcBorders>
              <w:top w:val="nil"/>
              <w:left w:val="nil"/>
              <w:bottom w:val="single" w:sz="4" w:space="0" w:color="auto"/>
              <w:right w:val="single" w:sz="8"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nil"/>
              <w:left w:val="nil"/>
              <w:bottom w:val="single" w:sz="4" w:space="0" w:color="auto"/>
              <w:right w:val="single" w:sz="8"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nil"/>
              <w:left w:val="nil"/>
              <w:bottom w:val="single" w:sz="4"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nil"/>
              <w:left w:val="nil"/>
              <w:bottom w:val="single" w:sz="4"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27</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手机管理APP</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w:t>
            </w: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 </w:t>
            </w: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4"/>
                <w:szCs w:val="24"/>
              </w:rPr>
              <w:t> </w:t>
            </w: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28</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室外4芯光缆</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lastRenderedPageBreak/>
              <w:t>29</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光纤尾</w:t>
            </w:r>
            <w:proofErr w:type="gramStart"/>
            <w:r w:rsidRPr="002E6919">
              <w:rPr>
                <w:rFonts w:ascii="宋体" w:eastAsia="宋体" w:hAnsi="宋体" w:cs="宋体" w:hint="eastAsia"/>
                <w:sz w:val="20"/>
                <w:szCs w:val="20"/>
              </w:rPr>
              <w:t>纤</w:t>
            </w:r>
            <w:proofErr w:type="gramEnd"/>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30</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光纤跳</w:t>
            </w:r>
            <w:proofErr w:type="gramStart"/>
            <w:r w:rsidRPr="002E6919">
              <w:rPr>
                <w:rFonts w:ascii="宋体" w:eastAsia="宋体" w:hAnsi="宋体" w:cs="宋体" w:hint="eastAsia"/>
                <w:sz w:val="20"/>
                <w:szCs w:val="20"/>
              </w:rPr>
              <w:t>纤</w:t>
            </w:r>
            <w:proofErr w:type="gramEnd"/>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31</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12口光纤盒</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32</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4口光纤盒</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33</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光纤熔接</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34</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交换机</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35</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光纤收发器</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36</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六类非屏蔽网络线</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37</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电源线</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38</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机柜</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39</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PVC管</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r w:rsidR="00B55E0B" w:rsidRPr="002E6919">
        <w:trPr>
          <w:trHeight w:val="23"/>
          <w:jc w:val="center"/>
        </w:trPr>
        <w:tc>
          <w:tcPr>
            <w:tcW w:w="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40</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sz w:val="20"/>
                <w:szCs w:val="20"/>
              </w:rPr>
            </w:pPr>
            <w:r w:rsidRPr="002E6919">
              <w:rPr>
                <w:rFonts w:ascii="宋体" w:eastAsia="宋体" w:hAnsi="宋体" w:cs="宋体" w:hint="eastAsia"/>
                <w:sz w:val="20"/>
                <w:szCs w:val="20"/>
              </w:rPr>
              <w:t>辅材及人工</w:t>
            </w:r>
          </w:p>
        </w:tc>
        <w:tc>
          <w:tcPr>
            <w:tcW w:w="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5E0B" w:rsidRPr="002E6919" w:rsidRDefault="00B55E0B">
            <w:pPr>
              <w:widowControl/>
              <w:jc w:val="left"/>
              <w:textAlignment w:val="center"/>
              <w:rPr>
                <w:rFonts w:ascii="宋体" w:eastAsia="宋体" w:hAnsi="宋体" w:cs="宋体"/>
                <w:sz w:val="20"/>
                <w:szCs w:val="20"/>
              </w:rPr>
            </w:pPr>
          </w:p>
        </w:tc>
        <w:tc>
          <w:tcPr>
            <w:tcW w:w="2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c>
          <w:tcPr>
            <w:tcW w:w="2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4"/>
                <w:szCs w:val="24"/>
              </w:rPr>
            </w:pPr>
          </w:p>
        </w:tc>
      </w:tr>
    </w:tbl>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报价单位盖章：</w:t>
      </w:r>
      <w:r w:rsidRPr="002E6919">
        <w:rPr>
          <w:rFonts w:ascii="Calibri" w:eastAsia="仿宋" w:hAnsi="Calibri" w:cs="Calibri"/>
          <w:kern w:val="0"/>
          <w:sz w:val="28"/>
          <w:szCs w:val="28"/>
          <w:u w:val="single"/>
        </w:rPr>
        <w:t>           </w:t>
      </w:r>
      <w:r w:rsidRPr="002E6919">
        <w:rPr>
          <w:rFonts w:ascii="Calibri" w:eastAsia="仿宋" w:hAnsi="Calibri" w:cs="Calibri" w:hint="eastAsia"/>
          <w:kern w:val="0"/>
          <w:sz w:val="28"/>
          <w:szCs w:val="28"/>
          <w:u w:val="single"/>
        </w:rPr>
        <w:t xml:space="preserve">          </w:t>
      </w:r>
      <w:r w:rsidRPr="002E6919">
        <w:rPr>
          <w:rFonts w:ascii="Calibri" w:eastAsia="仿宋" w:hAnsi="Calibri" w:cs="Calibri"/>
          <w:kern w:val="0"/>
          <w:sz w:val="28"/>
          <w:szCs w:val="28"/>
          <w:u w:val="single"/>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法人代表签字：</w:t>
      </w:r>
      <w:r w:rsidRPr="002E6919">
        <w:rPr>
          <w:rFonts w:ascii="Calibri" w:eastAsia="仿宋" w:hAnsi="Calibri" w:cs="Calibri"/>
          <w:kern w:val="0"/>
          <w:sz w:val="28"/>
          <w:szCs w:val="28"/>
          <w:u w:val="single"/>
        </w:rPr>
        <w:t>        </w:t>
      </w:r>
      <w:r w:rsidRPr="002E6919">
        <w:rPr>
          <w:rFonts w:ascii="Calibri" w:eastAsia="仿宋" w:hAnsi="Calibri" w:cs="Calibri" w:hint="eastAsia"/>
          <w:kern w:val="0"/>
          <w:sz w:val="28"/>
          <w:szCs w:val="28"/>
          <w:u w:val="single"/>
        </w:rPr>
        <w:t xml:space="preserve">          </w:t>
      </w:r>
      <w:r w:rsidRPr="002E6919">
        <w:rPr>
          <w:rFonts w:ascii="Calibri" w:eastAsia="仿宋" w:hAnsi="Calibri" w:cs="Calibri"/>
          <w:kern w:val="0"/>
          <w:sz w:val="28"/>
          <w:szCs w:val="28"/>
          <w:u w:val="single"/>
        </w:rPr>
        <w:t>           </w:t>
      </w:r>
    </w:p>
    <w:p w:rsidR="00B55E0B" w:rsidRPr="002E6919" w:rsidRDefault="00327B59">
      <w:pPr>
        <w:widowControl/>
        <w:shd w:val="clear" w:color="auto" w:fill="FFFFFF"/>
        <w:ind w:firstLineChars="2200" w:firstLine="6160"/>
        <w:rPr>
          <w:rFonts w:ascii="微软雅黑" w:eastAsia="微软雅黑" w:hAnsi="微软雅黑" w:cs="宋体"/>
          <w:kern w:val="0"/>
          <w:szCs w:val="21"/>
        </w:rPr>
      </w:pPr>
      <w:r w:rsidRPr="002E6919">
        <w:rPr>
          <w:rFonts w:ascii="Calibri" w:eastAsia="仿宋" w:hAnsi="Calibri" w:cs="Calibri"/>
          <w:kern w:val="0"/>
          <w:sz w:val="28"/>
          <w:szCs w:val="28"/>
        </w:rPr>
        <w:t>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年</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月</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u w:val="single"/>
        </w:rPr>
        <w:t xml:space="preserve"> </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日</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b/>
          <w:bCs/>
          <w:kern w:val="0"/>
          <w:sz w:val="28"/>
          <w:szCs w:val="28"/>
        </w:rPr>
        <w:t>备注：</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b/>
          <w:bCs/>
          <w:kern w:val="0"/>
          <w:sz w:val="28"/>
          <w:szCs w:val="28"/>
        </w:rPr>
        <w:t>1.报价货物清单表中规格参数等内容过长，在清单表中无法填写的，可另附表描述，作为清单表的补充部分（加盖报价单位公章）。</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Calibri" w:eastAsia="仿宋" w:hAnsi="Calibri" w:cs="Calibri"/>
          <w:b/>
          <w:bCs/>
          <w:kern w:val="0"/>
          <w:sz w:val="28"/>
          <w:szCs w:val="28"/>
        </w:rPr>
      </w:pPr>
      <w:r w:rsidRPr="002E6919">
        <w:rPr>
          <w:rFonts w:ascii="Calibri" w:eastAsia="仿宋" w:hAnsi="Calibri" w:cs="Calibri"/>
          <w:b/>
          <w:bCs/>
          <w:kern w:val="0"/>
          <w:sz w:val="28"/>
          <w:szCs w:val="28"/>
        </w:rPr>
        <w:t> </w:t>
      </w: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lastRenderedPageBreak/>
        <w:t>  </w:t>
      </w:r>
      <w:r w:rsidRPr="002E6919">
        <w:rPr>
          <w:rFonts w:ascii="仿宋" w:eastAsia="仿宋" w:hAnsi="仿宋" w:cs="宋体" w:hint="eastAsia"/>
          <w:b/>
          <w:bCs/>
          <w:kern w:val="0"/>
          <w:sz w:val="28"/>
          <w:szCs w:val="28"/>
        </w:rPr>
        <w:t>附件四：</w:t>
      </w:r>
      <w:r w:rsidRPr="002E6919">
        <w:rPr>
          <w:rFonts w:ascii="仿宋" w:eastAsia="仿宋" w:hAnsi="仿宋" w:cs="宋体" w:hint="eastAsia"/>
          <w:kern w:val="0"/>
          <w:sz w:val="28"/>
          <w:szCs w:val="28"/>
        </w:rPr>
        <w:t>报价表</w:t>
      </w:r>
    </w:p>
    <w:p w:rsidR="00B55E0B" w:rsidRPr="002E6919" w:rsidRDefault="00327B59">
      <w:pPr>
        <w:widowControl/>
        <w:shd w:val="clear" w:color="auto" w:fill="FFFFFF"/>
        <w:jc w:val="center"/>
        <w:rPr>
          <w:rFonts w:ascii="微软雅黑" w:eastAsia="微软雅黑" w:hAnsi="微软雅黑" w:cs="宋体"/>
          <w:kern w:val="0"/>
          <w:szCs w:val="21"/>
        </w:rPr>
      </w:pPr>
      <w:r w:rsidRPr="002E6919">
        <w:rPr>
          <w:rFonts w:ascii="黑体" w:eastAsia="黑体" w:hAnsi="黑体" w:cs="宋体" w:hint="eastAsia"/>
          <w:b/>
          <w:bCs/>
          <w:kern w:val="0"/>
          <w:sz w:val="48"/>
          <w:szCs w:val="48"/>
        </w:rPr>
        <w:t>报</w:t>
      </w:r>
      <w:r w:rsidRPr="002E6919">
        <w:rPr>
          <w:rFonts w:ascii="Calibri" w:eastAsia="黑体" w:hAnsi="Calibri" w:cs="Calibri"/>
          <w:b/>
          <w:bCs/>
          <w:kern w:val="0"/>
          <w:sz w:val="48"/>
          <w:szCs w:val="48"/>
        </w:rPr>
        <w:t>    </w:t>
      </w:r>
      <w:r w:rsidRPr="002E6919">
        <w:rPr>
          <w:rFonts w:ascii="黑体" w:eastAsia="黑体" w:hAnsi="黑体" w:cs="宋体" w:hint="eastAsia"/>
          <w:b/>
          <w:bCs/>
          <w:kern w:val="0"/>
          <w:sz w:val="48"/>
          <w:szCs w:val="48"/>
        </w:rPr>
        <w:t>价</w:t>
      </w:r>
      <w:r w:rsidRPr="002E6919">
        <w:rPr>
          <w:rFonts w:ascii="Calibri" w:eastAsia="黑体" w:hAnsi="Calibri" w:cs="Calibri"/>
          <w:b/>
          <w:bCs/>
          <w:kern w:val="0"/>
          <w:sz w:val="48"/>
          <w:szCs w:val="48"/>
        </w:rPr>
        <w:t>    </w:t>
      </w:r>
      <w:r w:rsidRPr="002E6919">
        <w:rPr>
          <w:rFonts w:ascii="黑体" w:eastAsia="黑体" w:hAnsi="黑体" w:cs="宋体" w:hint="eastAsia"/>
          <w:b/>
          <w:bCs/>
          <w:kern w:val="0"/>
          <w:sz w:val="48"/>
          <w:szCs w:val="48"/>
        </w:rPr>
        <w:t>表</w:t>
      </w:r>
    </w:p>
    <w:p w:rsidR="00B55E0B" w:rsidRPr="002E6919" w:rsidRDefault="00327B59">
      <w:pPr>
        <w:widowControl/>
        <w:shd w:val="clear" w:color="auto" w:fill="FFFFFF"/>
        <w:jc w:val="center"/>
        <w:rPr>
          <w:rFonts w:ascii="仿宋" w:eastAsia="仿宋" w:hAnsi="仿宋" w:cs="宋体"/>
          <w:b/>
          <w:bCs/>
          <w:kern w:val="0"/>
          <w:sz w:val="28"/>
          <w:szCs w:val="28"/>
        </w:rPr>
      </w:pPr>
      <w:r w:rsidRPr="002E6919">
        <w:rPr>
          <w:rFonts w:ascii="仿宋" w:eastAsia="仿宋" w:hAnsi="仿宋" w:cs="宋体" w:hint="eastAsia"/>
          <w:b/>
          <w:bCs/>
          <w:kern w:val="0"/>
          <w:sz w:val="28"/>
          <w:szCs w:val="28"/>
        </w:rPr>
        <w:t>江苏省启东中等专业学校周界报警系统设备采购项目</w:t>
      </w:r>
    </w:p>
    <w:p w:rsidR="00B55E0B" w:rsidRPr="002E6919" w:rsidRDefault="00B55E0B">
      <w:pPr>
        <w:widowControl/>
        <w:shd w:val="clear" w:color="auto" w:fill="FFFFFF"/>
        <w:jc w:val="center"/>
        <w:rPr>
          <w:rFonts w:ascii="微软雅黑" w:eastAsia="仿宋" w:hAnsi="微软雅黑" w:cs="宋体"/>
          <w:kern w:val="0"/>
          <w:szCs w:val="21"/>
        </w:rPr>
      </w:pPr>
    </w:p>
    <w:tbl>
      <w:tblPr>
        <w:tblW w:w="8477" w:type="dxa"/>
        <w:jc w:val="center"/>
        <w:tblLayout w:type="fixed"/>
        <w:tblCellMar>
          <w:left w:w="0" w:type="dxa"/>
          <w:right w:w="0" w:type="dxa"/>
        </w:tblCellMar>
        <w:tblLook w:val="04A0" w:firstRow="1" w:lastRow="0" w:firstColumn="1" w:lastColumn="0" w:noHBand="0" w:noVBand="1"/>
      </w:tblPr>
      <w:tblGrid>
        <w:gridCol w:w="513"/>
        <w:gridCol w:w="2348"/>
        <w:gridCol w:w="854"/>
        <w:gridCol w:w="687"/>
        <w:gridCol w:w="1396"/>
        <w:gridCol w:w="1501"/>
        <w:gridCol w:w="1178"/>
      </w:tblGrid>
      <w:tr w:rsidR="00B55E0B" w:rsidRPr="002E6919">
        <w:trPr>
          <w:trHeight w:val="787"/>
          <w:jc w:val="center"/>
        </w:trPr>
        <w:tc>
          <w:tcPr>
            <w:tcW w:w="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序号</w:t>
            </w:r>
          </w:p>
        </w:tc>
        <w:tc>
          <w:tcPr>
            <w:tcW w:w="23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货物名称</w:t>
            </w:r>
          </w:p>
        </w:tc>
        <w:tc>
          <w:tcPr>
            <w:tcW w:w="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数量</w:t>
            </w:r>
          </w:p>
        </w:tc>
        <w:tc>
          <w:tcPr>
            <w:tcW w:w="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单位</w:t>
            </w:r>
          </w:p>
        </w:tc>
        <w:tc>
          <w:tcPr>
            <w:tcW w:w="1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报价货物</w:t>
            </w:r>
          </w:p>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品牌、型号</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单价（元）</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小计（元）</w:t>
            </w: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张力控制器（网络型）</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防雨箱(不锈钢)</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四道双防区控制杆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4</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四道单防区控制杆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5</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控制杆万向底座</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6</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四道受力杆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7</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不锈钢弹簧</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8</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 xml:space="preserve">受力杆万向底座        </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9</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受力杆固定件</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10</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四道受力轴承杆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11</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万象滑轮</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12</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轴承杆万向底座</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13</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四道支撑杆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14</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 xml:space="preserve">支撑杆万向底座 </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15</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张力线固定件</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16</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警示牌</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17</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proofErr w:type="gramStart"/>
            <w:r w:rsidRPr="002E6919">
              <w:rPr>
                <w:rFonts w:ascii="宋体" w:eastAsia="宋体" w:hAnsi="宋体" w:cs="宋体" w:hint="eastAsia"/>
                <w:sz w:val="20"/>
                <w:szCs w:val="20"/>
              </w:rPr>
              <w:t>紧线器</w:t>
            </w:r>
            <w:proofErr w:type="gramEnd"/>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18</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proofErr w:type="gramStart"/>
            <w:r w:rsidRPr="002E6919">
              <w:rPr>
                <w:rFonts w:ascii="宋体" w:eastAsia="宋体" w:hAnsi="宋体" w:cs="宋体" w:hint="eastAsia"/>
                <w:sz w:val="20"/>
                <w:szCs w:val="20"/>
              </w:rPr>
              <w:t>压接铝套</w:t>
            </w:r>
            <w:proofErr w:type="gramEnd"/>
            <w:r w:rsidRPr="002E6919">
              <w:rPr>
                <w:rFonts w:ascii="宋体" w:eastAsia="宋体" w:hAnsi="宋体" w:cs="宋体" w:hint="eastAsia"/>
                <w:sz w:val="20"/>
                <w:szCs w:val="20"/>
              </w:rPr>
              <w:t>（和钢丝绳配套）</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19</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不锈钢钢丝绳</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20</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张力控制器24V电源</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21</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室外声光报警</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22</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电源</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23</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智能控制键盘</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24</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电子地图LED板</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pStyle w:val="a7"/>
              <w:jc w:val="center"/>
              <w:rPr>
                <w:sz w:val="20"/>
                <w:szCs w:val="20"/>
              </w:rPr>
            </w:pPr>
            <w:r w:rsidRPr="002E6919">
              <w:rPr>
                <w:rFonts w:hint="eastAsia"/>
                <w:kern w:val="2"/>
                <w:sz w:val="20"/>
                <w:szCs w:val="20"/>
              </w:rPr>
              <w:t>25</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联动模块</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26</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电脑管理软件</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27</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手机管理APP</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28</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室外4芯光缆</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29</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光纤尾</w:t>
            </w:r>
            <w:proofErr w:type="gramStart"/>
            <w:r w:rsidRPr="002E6919">
              <w:rPr>
                <w:rFonts w:ascii="宋体" w:eastAsia="宋体" w:hAnsi="宋体" w:cs="宋体" w:hint="eastAsia"/>
                <w:sz w:val="20"/>
                <w:szCs w:val="20"/>
              </w:rPr>
              <w:t>纤</w:t>
            </w:r>
            <w:proofErr w:type="gramEnd"/>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30</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光纤跳</w:t>
            </w:r>
            <w:proofErr w:type="gramStart"/>
            <w:r w:rsidRPr="002E6919">
              <w:rPr>
                <w:rFonts w:ascii="宋体" w:eastAsia="宋体" w:hAnsi="宋体" w:cs="宋体" w:hint="eastAsia"/>
                <w:sz w:val="20"/>
                <w:szCs w:val="20"/>
              </w:rPr>
              <w:t>纤</w:t>
            </w:r>
            <w:proofErr w:type="gramEnd"/>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31</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12口光纤盒</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lastRenderedPageBreak/>
              <w:t>32</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4口光纤盒</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33</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光纤熔接</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34</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交换机</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35</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光纤收发器</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36</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六类非屏蔽网络线</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37</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电源线</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38</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机柜</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39</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PVC管</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jc w:val="center"/>
        </w:trPr>
        <w:tc>
          <w:tcPr>
            <w:tcW w:w="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 w:val="20"/>
                <w:szCs w:val="20"/>
              </w:rPr>
            </w:pPr>
            <w:r w:rsidRPr="002E6919">
              <w:rPr>
                <w:rFonts w:ascii="宋体" w:eastAsia="宋体" w:hAnsi="宋体" w:cs="宋体" w:hint="eastAsia"/>
                <w:sz w:val="20"/>
                <w:szCs w:val="20"/>
              </w:rPr>
              <w:t>40</w:t>
            </w:r>
          </w:p>
        </w:tc>
        <w:tc>
          <w:tcPr>
            <w:tcW w:w="234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jc w:val="left"/>
              <w:textAlignment w:val="center"/>
              <w:rPr>
                <w:rFonts w:ascii="宋体" w:eastAsia="宋体" w:hAnsi="宋体" w:cs="宋体"/>
                <w:kern w:val="0"/>
                <w:szCs w:val="21"/>
              </w:rPr>
            </w:pPr>
            <w:r w:rsidRPr="002E6919">
              <w:rPr>
                <w:rFonts w:ascii="宋体" w:eastAsia="宋体" w:hAnsi="宋体" w:cs="宋体" w:hint="eastAsia"/>
                <w:sz w:val="20"/>
                <w:szCs w:val="20"/>
              </w:rPr>
              <w:t>辅材及人工</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Cs w:val="21"/>
              </w:rPr>
            </w:pPr>
          </w:p>
        </w:tc>
        <w:tc>
          <w:tcPr>
            <w:tcW w:w="1396"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B55E0B">
            <w:pPr>
              <w:widowControl/>
              <w:rPr>
                <w:rFonts w:ascii="宋体" w:eastAsia="宋体" w:hAnsi="宋体" w:cs="宋体"/>
                <w:kern w:val="0"/>
                <w:sz w:val="20"/>
                <w:szCs w:val="20"/>
              </w:rPr>
            </w:pPr>
          </w:p>
        </w:tc>
      </w:tr>
      <w:tr w:rsidR="00B55E0B" w:rsidRPr="002E6919">
        <w:trPr>
          <w:trHeight w:val="748"/>
          <w:jc w:val="center"/>
        </w:trPr>
        <w:tc>
          <w:tcPr>
            <w:tcW w:w="57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合计人民币大写：</w:t>
            </w:r>
          </w:p>
        </w:tc>
        <w:tc>
          <w:tcPr>
            <w:tcW w:w="26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宋体" w:eastAsia="宋体" w:hAnsi="宋体" w:cs="宋体" w:hint="eastAsia"/>
                <w:kern w:val="0"/>
                <w:sz w:val="20"/>
                <w:szCs w:val="20"/>
              </w:rPr>
              <w:t>小写￥：</w:t>
            </w:r>
          </w:p>
        </w:tc>
      </w:tr>
    </w:tbl>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u w:val="single"/>
        </w:rPr>
        <w:t>本报价表须机打并加盖报价单位公章，</w:t>
      </w:r>
      <w:proofErr w:type="gramStart"/>
      <w:r w:rsidRPr="002E6919">
        <w:rPr>
          <w:rFonts w:ascii="仿宋" w:eastAsia="仿宋" w:hAnsi="仿宋" w:cs="宋体" w:hint="eastAsia"/>
          <w:kern w:val="0"/>
          <w:sz w:val="28"/>
          <w:szCs w:val="28"/>
          <w:u w:val="single"/>
        </w:rPr>
        <w:t>手填无效</w:t>
      </w:r>
      <w:proofErr w:type="gramEnd"/>
      <w:r w:rsidRPr="002E6919">
        <w:rPr>
          <w:rFonts w:ascii="仿宋" w:eastAsia="仿宋" w:hAnsi="仿宋" w:cs="宋体" w:hint="eastAsia"/>
          <w:kern w:val="0"/>
          <w:sz w:val="28"/>
          <w:szCs w:val="28"/>
          <w:u w:val="single"/>
        </w:rPr>
        <w:t>。</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报价单位盖章：</w:t>
      </w:r>
      <w:r w:rsidRPr="002E6919">
        <w:rPr>
          <w:rFonts w:ascii="Calibri" w:eastAsia="仿宋" w:hAnsi="Calibri" w:cs="Calibri"/>
          <w:kern w:val="0"/>
          <w:sz w:val="28"/>
          <w:szCs w:val="28"/>
          <w:u w:val="single"/>
        </w:rPr>
        <w:t>         </w:t>
      </w:r>
      <w:r w:rsidRPr="002E6919">
        <w:rPr>
          <w:rFonts w:ascii="Calibri" w:eastAsia="仿宋" w:hAnsi="Calibri" w:cs="Calibri" w:hint="eastAsia"/>
          <w:kern w:val="0"/>
          <w:sz w:val="28"/>
          <w:szCs w:val="28"/>
          <w:u w:val="single"/>
        </w:rPr>
        <w:t xml:space="preserve">                  </w:t>
      </w:r>
      <w:r w:rsidRPr="002E6919">
        <w:rPr>
          <w:rFonts w:ascii="Calibri" w:eastAsia="仿宋" w:hAnsi="Calibri" w:cs="Calibri"/>
          <w:kern w:val="0"/>
          <w:sz w:val="28"/>
          <w:szCs w:val="28"/>
          <w:u w:val="single"/>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仿宋" w:eastAsia="仿宋" w:hAnsi="仿宋" w:cs="宋体" w:hint="eastAsia"/>
          <w:kern w:val="0"/>
          <w:sz w:val="28"/>
          <w:szCs w:val="28"/>
        </w:rPr>
        <w:t>法人代表签字：</w:t>
      </w:r>
      <w:r w:rsidRPr="002E6919">
        <w:rPr>
          <w:rFonts w:ascii="Calibri" w:eastAsia="仿宋" w:hAnsi="Calibri" w:cs="Calibri"/>
          <w:kern w:val="0"/>
          <w:sz w:val="28"/>
          <w:szCs w:val="28"/>
          <w:u w:val="single"/>
        </w:rPr>
        <w:t>        </w:t>
      </w:r>
      <w:r w:rsidRPr="002E6919">
        <w:rPr>
          <w:rFonts w:ascii="Calibri" w:eastAsia="仿宋" w:hAnsi="Calibri" w:cs="Calibri" w:hint="eastAsia"/>
          <w:kern w:val="0"/>
          <w:sz w:val="28"/>
          <w:szCs w:val="28"/>
          <w:u w:val="single"/>
        </w:rPr>
        <w:t xml:space="preserve">                  </w:t>
      </w:r>
      <w:r w:rsidRPr="002E6919">
        <w:rPr>
          <w:rFonts w:ascii="Calibri" w:eastAsia="仿宋" w:hAnsi="Calibri" w:cs="Calibri"/>
          <w:kern w:val="0"/>
          <w:sz w:val="28"/>
          <w:szCs w:val="28"/>
          <w:u w:val="single"/>
        </w:rPr>
        <w:t>       </w:t>
      </w:r>
    </w:p>
    <w:p w:rsidR="00B55E0B" w:rsidRPr="002E6919" w:rsidRDefault="00327B59">
      <w:pPr>
        <w:widowControl/>
        <w:shd w:val="clear" w:color="auto" w:fill="FFFFFF"/>
        <w:ind w:firstLineChars="2350" w:firstLine="6580"/>
        <w:rPr>
          <w:rFonts w:ascii="微软雅黑" w:eastAsia="微软雅黑" w:hAnsi="微软雅黑" w:cs="宋体"/>
          <w:kern w:val="0"/>
          <w:szCs w:val="21"/>
        </w:rPr>
      </w:pPr>
      <w:r w:rsidRPr="002E6919">
        <w:rPr>
          <w:rFonts w:ascii="Calibri" w:eastAsia="仿宋" w:hAnsi="Calibri" w:cs="Calibri"/>
          <w:kern w:val="0"/>
          <w:sz w:val="28"/>
          <w:szCs w:val="28"/>
          <w:u w:val="single"/>
        </w:rPr>
        <w:t>    </w:t>
      </w:r>
      <w:r w:rsidRPr="002E6919">
        <w:rPr>
          <w:rFonts w:ascii="Calibri" w:eastAsia="仿宋" w:hAnsi="Calibri" w:cs="Calibri"/>
          <w:kern w:val="0"/>
          <w:sz w:val="28"/>
          <w:szCs w:val="28"/>
        </w:rPr>
        <w:t> </w:t>
      </w:r>
      <w:r w:rsidRPr="002E6919">
        <w:rPr>
          <w:rFonts w:ascii="仿宋" w:eastAsia="仿宋" w:hAnsi="仿宋" w:cs="宋体" w:hint="eastAsia"/>
          <w:kern w:val="0"/>
          <w:sz w:val="28"/>
          <w:szCs w:val="28"/>
        </w:rPr>
        <w:t>年</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月</w:t>
      </w:r>
      <w:r w:rsidRPr="002E6919">
        <w:rPr>
          <w:rFonts w:ascii="Calibri" w:eastAsia="仿宋" w:hAnsi="Calibri" w:cs="Calibri"/>
          <w:kern w:val="0"/>
          <w:sz w:val="28"/>
          <w:szCs w:val="28"/>
          <w:u w:val="single"/>
        </w:rPr>
        <w:t>   </w:t>
      </w:r>
      <w:r w:rsidRPr="002E6919">
        <w:rPr>
          <w:rFonts w:ascii="仿宋" w:eastAsia="仿宋" w:hAnsi="仿宋" w:cs="宋体" w:hint="eastAsia"/>
          <w:kern w:val="0"/>
          <w:sz w:val="28"/>
          <w:szCs w:val="28"/>
        </w:rPr>
        <w:t>日</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Calibri" w:eastAsia="仿宋" w:hAnsi="Calibri" w:cs="Calibri"/>
          <w:b/>
          <w:bCs/>
          <w:kern w:val="0"/>
          <w:sz w:val="28"/>
          <w:szCs w:val="28"/>
        </w:rPr>
      </w:pPr>
      <w:r w:rsidRPr="002E6919">
        <w:rPr>
          <w:rFonts w:ascii="Calibri" w:eastAsia="仿宋" w:hAnsi="Calibri" w:cs="Calibri"/>
          <w:b/>
          <w:bCs/>
          <w:kern w:val="0"/>
          <w:sz w:val="28"/>
          <w:szCs w:val="28"/>
        </w:rPr>
        <w:t> </w:t>
      </w: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B55E0B">
      <w:pPr>
        <w:widowControl/>
        <w:shd w:val="clear" w:color="auto" w:fill="FFFFFF"/>
        <w:rPr>
          <w:rFonts w:ascii="Calibri" w:eastAsia="仿宋" w:hAnsi="Calibri" w:cs="Calibri"/>
          <w:b/>
          <w:bCs/>
          <w:kern w:val="0"/>
          <w:sz w:val="28"/>
          <w:szCs w:val="28"/>
        </w:rPr>
      </w:pP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宋体" w:eastAsia="宋体" w:hAnsi="宋体" w:cs="宋体"/>
          <w:kern w:val="0"/>
          <w:sz w:val="24"/>
          <w:szCs w:val="24"/>
        </w:rPr>
      </w:pPr>
      <w:r w:rsidRPr="002E6919">
        <w:rPr>
          <w:rFonts w:ascii="Calibri" w:eastAsia="仿宋" w:hAnsi="Calibri" w:cs="Calibri"/>
          <w:b/>
          <w:bCs/>
          <w:kern w:val="0"/>
          <w:sz w:val="28"/>
          <w:szCs w:val="28"/>
        </w:rPr>
        <w:lastRenderedPageBreak/>
        <w:t> </w:t>
      </w:r>
      <w:r w:rsidRPr="002E6919">
        <w:rPr>
          <w:rFonts w:ascii="仿宋" w:eastAsia="仿宋" w:hAnsi="仿宋" w:cs="宋体" w:hint="eastAsia"/>
          <w:b/>
          <w:bCs/>
          <w:kern w:val="0"/>
          <w:sz w:val="28"/>
          <w:szCs w:val="28"/>
        </w:rPr>
        <w:t>附件五：</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32"/>
          <w:szCs w:val="32"/>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方正小标宋简体" w:eastAsia="方正小标宋简体" w:hAnsi="微软雅黑" w:cs="宋体" w:hint="eastAsia"/>
          <w:kern w:val="0"/>
          <w:sz w:val="44"/>
          <w:szCs w:val="44"/>
        </w:rPr>
        <w:t>启东市政府采购货物质量检测委托书</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32"/>
          <w:szCs w:val="32"/>
        </w:rPr>
        <w:t> </w:t>
      </w:r>
    </w:p>
    <w:tbl>
      <w:tblPr>
        <w:tblW w:w="8522" w:type="dxa"/>
        <w:jc w:val="center"/>
        <w:tblLayout w:type="fixed"/>
        <w:tblCellMar>
          <w:left w:w="0" w:type="dxa"/>
          <w:right w:w="0" w:type="dxa"/>
        </w:tblCellMar>
        <w:tblLook w:val="04A0" w:firstRow="1" w:lastRow="0" w:firstColumn="1" w:lastColumn="0" w:noHBand="0" w:noVBand="1"/>
      </w:tblPr>
      <w:tblGrid>
        <w:gridCol w:w="2330"/>
        <w:gridCol w:w="1523"/>
        <w:gridCol w:w="884"/>
        <w:gridCol w:w="1099"/>
        <w:gridCol w:w="1311"/>
        <w:gridCol w:w="1375"/>
      </w:tblGrid>
      <w:tr w:rsidR="00B55E0B" w:rsidRPr="002E6919">
        <w:trPr>
          <w:trHeight w:val="927"/>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委托单位名称</w:t>
            </w:r>
          </w:p>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（盖章）</w:t>
            </w:r>
          </w:p>
        </w:tc>
        <w:tc>
          <w:tcPr>
            <w:tcW w:w="619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政府采购项目内容</w:t>
            </w:r>
          </w:p>
        </w:tc>
        <w:tc>
          <w:tcPr>
            <w:tcW w:w="61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委托单位参与检测</w:t>
            </w:r>
          </w:p>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主要负责人姓名</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职务</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联系电话</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委托采购</w:t>
            </w:r>
          </w:p>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代理机构名称</w:t>
            </w:r>
          </w:p>
        </w:tc>
        <w:tc>
          <w:tcPr>
            <w:tcW w:w="61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采购项目编号</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c>
          <w:tcPr>
            <w:tcW w:w="198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采购方式</w:t>
            </w:r>
          </w:p>
        </w:tc>
        <w:tc>
          <w:tcPr>
            <w:tcW w:w="26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采购项目</w:t>
            </w:r>
          </w:p>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合同签订日期</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c>
          <w:tcPr>
            <w:tcW w:w="198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供货完成时间</w:t>
            </w:r>
          </w:p>
        </w:tc>
        <w:tc>
          <w:tcPr>
            <w:tcW w:w="26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中标单位名称</w:t>
            </w:r>
          </w:p>
        </w:tc>
        <w:tc>
          <w:tcPr>
            <w:tcW w:w="6192"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927"/>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中标单位联系人</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c>
          <w:tcPr>
            <w:tcW w:w="198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中标单位</w:t>
            </w:r>
          </w:p>
          <w:p w:rsidR="00B55E0B" w:rsidRPr="002E6919" w:rsidRDefault="00327B59">
            <w:pPr>
              <w:widowControl/>
              <w:rPr>
                <w:rFonts w:ascii="宋体" w:eastAsia="宋体" w:hAnsi="宋体" w:cs="宋体"/>
                <w:kern w:val="0"/>
                <w:szCs w:val="21"/>
              </w:rPr>
            </w:pPr>
            <w:r w:rsidRPr="002E6919">
              <w:rPr>
                <w:rFonts w:ascii="仿宋" w:eastAsia="仿宋" w:hAnsi="仿宋" w:cs="宋体" w:hint="eastAsia"/>
                <w:kern w:val="0"/>
                <w:sz w:val="24"/>
                <w:szCs w:val="24"/>
              </w:rPr>
              <w:t>联系电话</w:t>
            </w:r>
          </w:p>
        </w:tc>
        <w:tc>
          <w:tcPr>
            <w:tcW w:w="268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tc>
      </w:tr>
      <w:tr w:rsidR="00B55E0B" w:rsidRPr="002E6919">
        <w:trPr>
          <w:trHeight w:val="1620"/>
          <w:jc w:val="center"/>
        </w:trPr>
        <w:tc>
          <w:tcPr>
            <w:tcW w:w="852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r w:rsidRPr="002E6919">
              <w:rPr>
                <w:rFonts w:ascii="仿宋" w:eastAsia="仿宋" w:hAnsi="仿宋" w:cs="宋体" w:hint="eastAsia"/>
                <w:kern w:val="0"/>
                <w:sz w:val="24"/>
                <w:szCs w:val="24"/>
              </w:rPr>
              <w:t>委托单位(盖章)：</w:t>
            </w:r>
          </w:p>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p>
          <w:p w:rsidR="00B55E0B" w:rsidRPr="002E6919" w:rsidRDefault="00327B59">
            <w:pPr>
              <w:widowControl/>
              <w:rPr>
                <w:rFonts w:ascii="宋体" w:eastAsia="宋体" w:hAnsi="宋体" w:cs="宋体"/>
                <w:kern w:val="0"/>
                <w:szCs w:val="21"/>
              </w:rPr>
            </w:pPr>
            <w:r w:rsidRPr="002E6919">
              <w:rPr>
                <w:rFonts w:ascii="Calibri" w:eastAsia="仿宋" w:hAnsi="Calibri" w:cs="Calibri"/>
                <w:kern w:val="0"/>
                <w:sz w:val="24"/>
                <w:szCs w:val="24"/>
              </w:rPr>
              <w:t>                                            </w:t>
            </w:r>
            <w:r w:rsidRPr="002E6919">
              <w:rPr>
                <w:rFonts w:ascii="仿宋" w:eastAsia="仿宋" w:hAnsi="仿宋" w:cs="宋体" w:hint="eastAsia"/>
                <w:kern w:val="0"/>
                <w:sz w:val="24"/>
                <w:szCs w:val="24"/>
              </w:rPr>
              <w:t>年</w:t>
            </w:r>
            <w:r w:rsidRPr="002E6919">
              <w:rPr>
                <w:rFonts w:ascii="Calibri" w:eastAsia="仿宋" w:hAnsi="Calibri" w:cs="Calibri"/>
                <w:kern w:val="0"/>
                <w:sz w:val="24"/>
                <w:szCs w:val="24"/>
              </w:rPr>
              <w:t>   </w:t>
            </w:r>
            <w:r w:rsidRPr="002E6919">
              <w:rPr>
                <w:rFonts w:ascii="仿宋" w:eastAsia="仿宋" w:hAnsi="仿宋" w:cs="宋体" w:hint="eastAsia"/>
                <w:kern w:val="0"/>
                <w:sz w:val="24"/>
                <w:szCs w:val="24"/>
              </w:rPr>
              <w:t>月</w:t>
            </w:r>
            <w:r w:rsidRPr="002E6919">
              <w:rPr>
                <w:rFonts w:ascii="Calibri" w:eastAsia="仿宋" w:hAnsi="Calibri" w:cs="Calibri"/>
                <w:kern w:val="0"/>
                <w:sz w:val="24"/>
                <w:szCs w:val="24"/>
              </w:rPr>
              <w:t>  </w:t>
            </w:r>
            <w:r w:rsidRPr="002E6919">
              <w:rPr>
                <w:rFonts w:ascii="仿宋" w:eastAsia="仿宋" w:hAnsi="仿宋" w:cs="宋体" w:hint="eastAsia"/>
                <w:kern w:val="0"/>
                <w:sz w:val="24"/>
                <w:szCs w:val="24"/>
              </w:rPr>
              <w:t>日</w:t>
            </w:r>
            <w:r w:rsidRPr="002E6919">
              <w:rPr>
                <w:rFonts w:ascii="Calibri" w:eastAsia="仿宋" w:hAnsi="Calibri" w:cs="Calibri"/>
                <w:kern w:val="0"/>
                <w:sz w:val="24"/>
                <w:szCs w:val="24"/>
              </w:rPr>
              <w:t>                                          </w:t>
            </w:r>
          </w:p>
        </w:tc>
      </w:tr>
    </w:tbl>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kern w:val="0"/>
          <w:sz w:val="28"/>
          <w:szCs w:val="28"/>
        </w:rPr>
        <w:t> </w:t>
      </w:r>
    </w:p>
    <w:p w:rsidR="00B55E0B" w:rsidRPr="002E6919" w:rsidRDefault="00327B59">
      <w:pPr>
        <w:widowControl/>
        <w:shd w:val="clear" w:color="auto" w:fill="FFFFFF"/>
        <w:rPr>
          <w:rFonts w:ascii="微软雅黑" w:eastAsia="微软雅黑" w:hAnsi="微软雅黑" w:cs="宋体"/>
          <w:kern w:val="0"/>
          <w:szCs w:val="21"/>
        </w:rPr>
      </w:pPr>
      <w:r w:rsidRPr="002E6919">
        <w:rPr>
          <w:rFonts w:ascii="Calibri" w:eastAsia="仿宋" w:hAnsi="Calibri" w:cs="Calibri"/>
          <w:b/>
          <w:bCs/>
          <w:kern w:val="0"/>
          <w:sz w:val="28"/>
          <w:szCs w:val="28"/>
        </w:rPr>
        <w:t> </w:t>
      </w:r>
    </w:p>
    <w:p w:rsidR="00B55E0B" w:rsidRPr="002E6919" w:rsidRDefault="00B55E0B"/>
    <w:sectPr w:rsidR="00B55E0B" w:rsidRPr="002E6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5F"/>
    <w:rsid w:val="000126A3"/>
    <w:rsid w:val="0003290C"/>
    <w:rsid w:val="000E245F"/>
    <w:rsid w:val="00114CE7"/>
    <w:rsid w:val="00143D45"/>
    <w:rsid w:val="00234EFF"/>
    <w:rsid w:val="00247B68"/>
    <w:rsid w:val="00261939"/>
    <w:rsid w:val="002E6919"/>
    <w:rsid w:val="0032650B"/>
    <w:rsid w:val="00327B59"/>
    <w:rsid w:val="003730E4"/>
    <w:rsid w:val="0040397E"/>
    <w:rsid w:val="0040656A"/>
    <w:rsid w:val="00441B0A"/>
    <w:rsid w:val="0044373B"/>
    <w:rsid w:val="00456569"/>
    <w:rsid w:val="004A5446"/>
    <w:rsid w:val="004D0BE4"/>
    <w:rsid w:val="005F10A8"/>
    <w:rsid w:val="005F3379"/>
    <w:rsid w:val="0063103D"/>
    <w:rsid w:val="0064412C"/>
    <w:rsid w:val="0066185B"/>
    <w:rsid w:val="006C4E38"/>
    <w:rsid w:val="007D7F11"/>
    <w:rsid w:val="0080105C"/>
    <w:rsid w:val="0080529E"/>
    <w:rsid w:val="00822791"/>
    <w:rsid w:val="008576CF"/>
    <w:rsid w:val="008B4F7F"/>
    <w:rsid w:val="008F2765"/>
    <w:rsid w:val="009C56CD"/>
    <w:rsid w:val="00A827EB"/>
    <w:rsid w:val="00AD171C"/>
    <w:rsid w:val="00B35CC6"/>
    <w:rsid w:val="00B55E0B"/>
    <w:rsid w:val="00C26CD7"/>
    <w:rsid w:val="00C450D4"/>
    <w:rsid w:val="00C95515"/>
    <w:rsid w:val="00CC1754"/>
    <w:rsid w:val="00CE4F63"/>
    <w:rsid w:val="00CE6ABF"/>
    <w:rsid w:val="00D60DE6"/>
    <w:rsid w:val="00D75BA7"/>
    <w:rsid w:val="00D82DA0"/>
    <w:rsid w:val="00D85FFB"/>
    <w:rsid w:val="00F72C0F"/>
    <w:rsid w:val="00F85CF5"/>
    <w:rsid w:val="00F92B13"/>
    <w:rsid w:val="00FD4C6B"/>
    <w:rsid w:val="00FE5EFE"/>
    <w:rsid w:val="2E2828DF"/>
    <w:rsid w:val="644C5513"/>
    <w:rsid w:val="736D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D25C"/>
  <w15:docId w15:val="{5B8518DE-0214-4AD3-BE78-52513C83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apple-converted-space">
    <w:name w:val="apple-converted-space"/>
    <w:basedOn w:val="a0"/>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songjinxing</dc:creator>
  <cp:lastModifiedBy>skyhe</cp:lastModifiedBy>
  <cp:revision>43</cp:revision>
  <dcterms:created xsi:type="dcterms:W3CDTF">2018-10-18T03:05:00Z</dcterms:created>
  <dcterms:modified xsi:type="dcterms:W3CDTF">2019-07-26T06:49:00Z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