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bookmarkStart w:id="0" w:name="OLE_LINK1"/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民办教育评审专家选聘</w:t>
      </w:r>
      <w:bookmarkEnd w:id="0"/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的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公告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</w:p>
    <w:p>
      <w:pPr>
        <w:pStyle w:val="13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原民办教育评审专家库第一批专家聘期即将到期，为进一步规范民办教育评审</w:t>
      </w:r>
      <w:r>
        <w:rPr>
          <w:rFonts w:ascii="仿宋" w:hAnsi="仿宋" w:eastAsia="仿宋"/>
          <w:sz w:val="32"/>
          <w:szCs w:val="32"/>
        </w:rPr>
        <w:t>专家库</w:t>
      </w:r>
      <w:r>
        <w:rPr>
          <w:rFonts w:hint="eastAsia" w:ascii="仿宋" w:hAnsi="仿宋" w:eastAsia="仿宋"/>
          <w:sz w:val="32"/>
          <w:szCs w:val="32"/>
        </w:rPr>
        <w:t>，结合前期评审工作实际，启东市行政审批局决定</w:t>
      </w:r>
      <w:r>
        <w:rPr>
          <w:rFonts w:ascii="仿宋" w:hAnsi="仿宋" w:eastAsia="仿宋"/>
          <w:sz w:val="32"/>
          <w:szCs w:val="32"/>
        </w:rPr>
        <w:t>面向全市</w:t>
      </w:r>
      <w:r>
        <w:rPr>
          <w:rFonts w:hint="eastAsia" w:ascii="仿宋" w:hAnsi="仿宋" w:eastAsia="仿宋"/>
          <w:sz w:val="32"/>
          <w:szCs w:val="32"/>
        </w:rPr>
        <w:t>教育系统</w:t>
      </w:r>
      <w:r>
        <w:rPr>
          <w:rFonts w:ascii="仿宋" w:hAnsi="仿宋" w:eastAsia="仿宋"/>
          <w:sz w:val="32"/>
          <w:szCs w:val="32"/>
        </w:rPr>
        <w:t>公开</w:t>
      </w:r>
      <w:r>
        <w:rPr>
          <w:rFonts w:hint="eastAsia" w:ascii="仿宋" w:hAnsi="仿宋" w:eastAsia="仿宋"/>
          <w:sz w:val="32"/>
          <w:szCs w:val="32"/>
        </w:rPr>
        <w:t>选聘</w:t>
      </w:r>
      <w:r>
        <w:rPr>
          <w:rFonts w:ascii="仿宋" w:hAnsi="仿宋" w:eastAsia="仿宋"/>
          <w:sz w:val="32"/>
          <w:szCs w:val="32"/>
        </w:rPr>
        <w:t>民办</w:t>
      </w:r>
      <w:r>
        <w:rPr>
          <w:rFonts w:hint="eastAsia" w:ascii="仿宋" w:hAnsi="仿宋" w:eastAsia="仿宋"/>
          <w:sz w:val="32"/>
          <w:szCs w:val="32"/>
        </w:rPr>
        <w:t>教育评审专家（民办教育管理评审专家、安保评审专家和民办幼儿园评审专家）。具体选聘内容</w:t>
      </w:r>
      <w:r>
        <w:rPr>
          <w:rFonts w:ascii="仿宋" w:hAnsi="仿宋" w:eastAsia="仿宋"/>
          <w:sz w:val="32"/>
          <w:szCs w:val="32"/>
        </w:rPr>
        <w:t xml:space="preserve">公告如下： </w:t>
      </w:r>
    </w:p>
    <w:p>
      <w:pPr>
        <w:pStyle w:val="13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一、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设定依据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《中华人民共和国民办教育促进法》及实施细则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《国务院办公厅关于规范校外培训机构发展的意见》（国办发〔2018〕80号）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《江苏省民办非学历教育机构设置和管理办法（2017修订）》 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《南通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市教育局关于公布南通市校外培训机构设置标准的通知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ascii="仿宋" w:hAnsi="仿宋" w:eastAsia="仿宋" w:cs="Times New Roman"/>
          <w:color w:val="000000"/>
          <w:sz w:val="32"/>
          <w:szCs w:val="32"/>
        </w:rPr>
        <w:t>通教社〔2018〕7号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《江苏省学前教育机构登记注册办法》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《幼儿园教育指导纲要（试行）》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《幼儿园工作规程》国家教育委员会令第25号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《江苏省优质幼儿园评估标准》 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《关于幼儿教育改革与发展的指导意见》</w:t>
      </w:r>
    </w:p>
    <w:p>
      <w:pPr>
        <w:pStyle w:val="13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二、</w:t>
      </w:r>
      <w:r>
        <w:rPr>
          <w:rFonts w:hint="eastAsia" w:ascii="仿宋" w:hAnsi="仿宋" w:eastAsia="仿宋"/>
          <w:b/>
          <w:kern w:val="0"/>
          <w:sz w:val="32"/>
          <w:szCs w:val="32"/>
        </w:rPr>
        <w:t>专家库分类、选聘</w:t>
      </w:r>
      <w:r>
        <w:rPr>
          <w:rFonts w:ascii="仿宋" w:hAnsi="仿宋" w:eastAsia="仿宋"/>
          <w:b/>
          <w:kern w:val="0"/>
          <w:sz w:val="32"/>
          <w:szCs w:val="32"/>
        </w:rPr>
        <w:t>条件</w:t>
      </w:r>
    </w:p>
    <w:p>
      <w:pPr>
        <w:pStyle w:val="13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（一）专家库分三类：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民办教育管理评审专家、民办教育安保评审专家和民办幼儿园评审专家。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选聘原则</w:t>
      </w:r>
      <w:r>
        <w:rPr>
          <w:rFonts w:hint="eastAsia" w:ascii="仿宋" w:hAnsi="仿宋" w:eastAsia="仿宋"/>
          <w:sz w:val="32"/>
          <w:szCs w:val="32"/>
        </w:rPr>
        <w:t>、对象和办法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选聘工作坚持公开、平等、竞争、择优和德才兼备原则，立足本地，面向全市</w:t>
      </w:r>
      <w:r>
        <w:rPr>
          <w:rFonts w:hint="eastAsia" w:ascii="仿宋" w:hAnsi="仿宋" w:eastAsia="仿宋"/>
          <w:sz w:val="32"/>
          <w:szCs w:val="32"/>
        </w:rPr>
        <w:t>教育系统</w:t>
      </w:r>
      <w:r>
        <w:rPr>
          <w:rFonts w:ascii="仿宋" w:hAnsi="仿宋" w:eastAsia="仿宋"/>
          <w:sz w:val="32"/>
          <w:szCs w:val="32"/>
        </w:rPr>
        <w:t>具有相应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/>
          <w:sz w:val="32"/>
          <w:szCs w:val="32"/>
        </w:rPr>
        <w:t>水平的</w:t>
      </w:r>
      <w:r>
        <w:rPr>
          <w:rFonts w:hint="eastAsia" w:ascii="仿宋" w:hAnsi="仿宋" w:eastAsia="仿宋"/>
          <w:sz w:val="32"/>
          <w:szCs w:val="32"/>
        </w:rPr>
        <w:t>正式</w:t>
      </w:r>
      <w:r>
        <w:rPr>
          <w:rFonts w:ascii="仿宋" w:hAnsi="仿宋" w:eastAsia="仿宋"/>
          <w:sz w:val="32"/>
          <w:szCs w:val="32"/>
        </w:rPr>
        <w:t>人员，按照自荐或单位推荐、资格审查、公示和择优选聘的程序进行。</w:t>
      </w:r>
    </w:p>
    <w:p>
      <w:pPr>
        <w:pStyle w:val="13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（三）选聘条件</w:t>
      </w:r>
    </w:p>
    <w:p>
      <w:pPr>
        <w:pStyle w:val="13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1.民办教育管理评审专家选聘条件：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ascii="仿宋" w:hAnsi="仿宋" w:eastAsia="仿宋"/>
          <w:sz w:val="32"/>
          <w:szCs w:val="32"/>
        </w:rPr>
        <w:t>具有政治权利和完全民事行为能力</w:t>
      </w:r>
      <w:r>
        <w:rPr>
          <w:rFonts w:hint="eastAsia" w:ascii="仿宋" w:hAnsi="仿宋" w:eastAsia="仿宋"/>
          <w:sz w:val="32"/>
          <w:szCs w:val="32"/>
        </w:rPr>
        <w:t>，无违法行为或不良个人记录，未受过党纪政纪处分，</w:t>
      </w:r>
      <w:r>
        <w:rPr>
          <w:rFonts w:ascii="仿宋" w:hAnsi="仿宋" w:eastAsia="仿宋"/>
          <w:sz w:val="32"/>
          <w:szCs w:val="32"/>
        </w:rPr>
        <w:t>熟悉</w:t>
      </w:r>
      <w:r>
        <w:rPr>
          <w:rFonts w:hint="eastAsia" w:ascii="仿宋" w:hAnsi="仿宋" w:eastAsia="仿宋"/>
          <w:sz w:val="32"/>
          <w:szCs w:val="32"/>
        </w:rPr>
        <w:t>民办</w:t>
      </w:r>
      <w:r>
        <w:rPr>
          <w:rFonts w:ascii="仿宋" w:hAnsi="仿宋" w:eastAsia="仿宋"/>
          <w:sz w:val="32"/>
          <w:szCs w:val="32"/>
        </w:rPr>
        <w:t>教育</w:t>
      </w:r>
      <w:r>
        <w:rPr>
          <w:rFonts w:hint="eastAsia" w:ascii="仿宋" w:hAnsi="仿宋" w:eastAsia="仿宋"/>
          <w:sz w:val="32"/>
          <w:szCs w:val="32"/>
        </w:rPr>
        <w:t>方面</w:t>
      </w:r>
      <w:r>
        <w:rPr>
          <w:rFonts w:ascii="仿宋" w:hAnsi="仿宋" w:eastAsia="仿宋"/>
          <w:sz w:val="32"/>
          <w:szCs w:val="32"/>
        </w:rPr>
        <w:t>法律法规和方针政策，有较强的法律意识和政策水平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热衷于民办教育事业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（2）熟悉我市民办教育具体情况，熟悉民办教育行政管理工作。 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（3）大专以上学历，</w:t>
      </w:r>
      <w:r>
        <w:rPr>
          <w:rFonts w:ascii="仿宋" w:hAnsi="仿宋" w:eastAsia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教师资格证,中级以上专业技术职称，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教育系统</w:t>
      </w:r>
      <w:r>
        <w:rPr>
          <w:rFonts w:ascii="仿宋" w:hAnsi="仿宋" w:eastAsia="仿宋"/>
          <w:sz w:val="32"/>
          <w:szCs w:val="32"/>
        </w:rPr>
        <w:t>从事教育教学管理工作</w:t>
      </w:r>
      <w:r>
        <w:rPr>
          <w:rFonts w:hint="eastAsia" w:ascii="仿宋" w:hAnsi="仿宋" w:eastAsia="仿宋"/>
          <w:sz w:val="32"/>
          <w:szCs w:val="32"/>
        </w:rPr>
        <w:t>5年以上，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对熟悉义务教育阶段（小学、初中）相关课程标准的南通市级、启东市级学科带头人、骨干教师优先聘用</w:t>
      </w:r>
      <w:r>
        <w:rPr>
          <w:rFonts w:hint="eastAsia" w:ascii="仿宋" w:hAnsi="仿宋" w:eastAsia="仿宋"/>
          <w:sz w:val="32"/>
          <w:szCs w:val="32"/>
        </w:rPr>
        <w:t>（需提供相关证明）。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</w:t>
      </w:r>
      <w:r>
        <w:rPr>
          <w:rFonts w:ascii="仿宋" w:hAnsi="仿宋" w:eastAsia="仿宋"/>
          <w:sz w:val="32"/>
          <w:szCs w:val="32"/>
        </w:rPr>
        <w:t>有较强的组织协调能力、综合分析能力、良好的口头表达能力和书面表达能力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能够独立、客观、公正、实事求是地提出评价意见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（5）承诺以独立身份参加评审工作,依法履行评审专家工作职责并承担相应法律责任。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</w:t>
      </w:r>
      <w:r>
        <w:rPr>
          <w:rFonts w:ascii="仿宋" w:hAnsi="仿宋" w:eastAsia="仿宋"/>
          <w:sz w:val="32"/>
          <w:szCs w:val="32"/>
        </w:rPr>
        <w:t>身体健康，年龄不超过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62</w:t>
      </w:r>
      <w:r>
        <w:rPr>
          <w:rFonts w:hint="eastAsia" w:ascii="仿宋" w:hAnsi="仿宋" w:eastAsia="仿宋"/>
          <w:sz w:val="32"/>
          <w:szCs w:val="32"/>
        </w:rPr>
        <w:t>周</w:t>
      </w:r>
      <w:r>
        <w:rPr>
          <w:rFonts w:ascii="仿宋" w:hAnsi="仿宋" w:eastAsia="仿宋"/>
          <w:sz w:val="32"/>
          <w:szCs w:val="32"/>
        </w:rPr>
        <w:t>岁，且有足够的时间和精力参加</w:t>
      </w:r>
      <w:r>
        <w:rPr>
          <w:rFonts w:hint="eastAsia" w:ascii="仿宋" w:hAnsi="仿宋" w:eastAsia="仿宋"/>
          <w:sz w:val="32"/>
          <w:szCs w:val="32"/>
        </w:rPr>
        <w:t>启东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</w:rPr>
        <w:t>行政审批局</w:t>
      </w:r>
      <w:r>
        <w:rPr>
          <w:rFonts w:ascii="仿宋" w:hAnsi="仿宋" w:eastAsia="仿宋"/>
          <w:sz w:val="32"/>
          <w:szCs w:val="32"/>
        </w:rPr>
        <w:t>组织的各项</w:t>
      </w:r>
      <w:r>
        <w:rPr>
          <w:rFonts w:hint="eastAsia" w:ascii="仿宋" w:hAnsi="仿宋" w:eastAsia="仿宋"/>
          <w:sz w:val="32"/>
          <w:szCs w:val="32"/>
        </w:rPr>
        <w:t>评审</w:t>
      </w:r>
      <w:r>
        <w:rPr>
          <w:rFonts w:ascii="仿宋" w:hAnsi="仿宋" w:eastAsia="仿宋"/>
          <w:sz w:val="32"/>
          <w:szCs w:val="32"/>
        </w:rPr>
        <w:t xml:space="preserve">活动。 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2.民办教育安保评审专家选聘条件：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（1）政治觉悟高，大局意识强，</w:t>
      </w:r>
      <w:r>
        <w:rPr>
          <w:rFonts w:ascii="仿宋" w:hAnsi="仿宋" w:eastAsia="仿宋"/>
          <w:sz w:val="32"/>
          <w:szCs w:val="32"/>
        </w:rPr>
        <w:t>具有政治权利和完全民事行为能力</w:t>
      </w:r>
      <w:r>
        <w:rPr>
          <w:rFonts w:hint="eastAsia" w:ascii="仿宋" w:hAnsi="仿宋" w:eastAsia="仿宋"/>
          <w:sz w:val="32"/>
          <w:szCs w:val="32"/>
        </w:rPr>
        <w:t xml:space="preserve">，无违法行为或不良个人记录，未受过党纪政纪处分，熟悉国家和省、市有关安全管理的方针、政策，法律、法规、规章及技术标准，有较高的消防安全专业理论水平、专业知识和实践经验。 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（2）大专以上学历，</w:t>
      </w:r>
      <w:r>
        <w:rPr>
          <w:rFonts w:ascii="仿宋" w:hAnsi="仿宋" w:eastAsia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教师资格证和中级以上专业技术职称，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教育系统有5年以上消防和学校安全管理工作经验（需提供相关证明）。参加过学校消防安全培训、具有消防安全培训资质的优先录用。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（3）能深入现场开展相关业务工作，有较强现场发现、分析和解决事故隐患的能力，有较强参与教学环境、消防安全等相关预防、检查、审查的能力。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（4）承诺以独立身份参加评审工作,依法履行评审专家工作职责并承担相应法律责任。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</w:t>
      </w:r>
      <w:r>
        <w:rPr>
          <w:rFonts w:ascii="仿宋" w:hAnsi="仿宋" w:eastAsia="仿宋"/>
          <w:sz w:val="32"/>
          <w:szCs w:val="32"/>
        </w:rPr>
        <w:t>身体健康，年龄不超过</w:t>
      </w:r>
      <w:r>
        <w:rPr>
          <w:rFonts w:hint="eastAsia" w:ascii="仿宋" w:hAnsi="仿宋" w:eastAsia="仿宋"/>
          <w:sz w:val="32"/>
          <w:szCs w:val="32"/>
        </w:rPr>
        <w:t>62周</w:t>
      </w:r>
      <w:r>
        <w:rPr>
          <w:rFonts w:ascii="仿宋" w:hAnsi="仿宋" w:eastAsia="仿宋"/>
          <w:sz w:val="32"/>
          <w:szCs w:val="32"/>
        </w:rPr>
        <w:t>岁，且有足够的时间和精力参加</w:t>
      </w:r>
      <w:r>
        <w:rPr>
          <w:rFonts w:hint="eastAsia" w:ascii="仿宋" w:hAnsi="仿宋" w:eastAsia="仿宋"/>
          <w:sz w:val="32"/>
          <w:szCs w:val="32"/>
        </w:rPr>
        <w:t>启东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</w:rPr>
        <w:t>行政审批局</w:t>
      </w:r>
      <w:r>
        <w:rPr>
          <w:rFonts w:ascii="仿宋" w:hAnsi="仿宋" w:eastAsia="仿宋"/>
          <w:sz w:val="32"/>
          <w:szCs w:val="32"/>
        </w:rPr>
        <w:t>组织的各项</w:t>
      </w:r>
      <w:r>
        <w:rPr>
          <w:rFonts w:hint="eastAsia" w:ascii="仿宋" w:hAnsi="仿宋" w:eastAsia="仿宋"/>
          <w:sz w:val="32"/>
          <w:szCs w:val="32"/>
        </w:rPr>
        <w:t>评审</w:t>
      </w:r>
      <w:r>
        <w:rPr>
          <w:rFonts w:ascii="仿宋" w:hAnsi="仿宋" w:eastAsia="仿宋"/>
          <w:sz w:val="32"/>
          <w:szCs w:val="32"/>
        </w:rPr>
        <w:t xml:space="preserve">活动。 </w:t>
      </w:r>
    </w:p>
    <w:p>
      <w:pPr>
        <w:pStyle w:val="13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3.民办幼儿园评审</w:t>
      </w:r>
      <w:r>
        <w:rPr>
          <w:rFonts w:ascii="仿宋" w:hAnsi="仿宋" w:eastAsia="仿宋"/>
          <w:kern w:val="0"/>
          <w:sz w:val="32"/>
          <w:szCs w:val="32"/>
        </w:rPr>
        <w:t>专家</w:t>
      </w:r>
      <w:r>
        <w:rPr>
          <w:rFonts w:hint="eastAsia" w:ascii="仿宋" w:hAnsi="仿宋" w:eastAsia="仿宋"/>
          <w:kern w:val="0"/>
          <w:sz w:val="32"/>
          <w:szCs w:val="32"/>
        </w:rPr>
        <w:t>选聘</w:t>
      </w:r>
      <w:r>
        <w:rPr>
          <w:rFonts w:ascii="仿宋" w:hAnsi="仿宋" w:eastAsia="仿宋"/>
          <w:kern w:val="0"/>
          <w:sz w:val="32"/>
          <w:szCs w:val="32"/>
        </w:rPr>
        <w:t>条件：</w:t>
      </w:r>
    </w:p>
    <w:p>
      <w:pPr>
        <w:pStyle w:val="13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（1）</w:t>
      </w:r>
      <w:r>
        <w:rPr>
          <w:rFonts w:ascii="仿宋" w:hAnsi="仿宋" w:eastAsia="仿宋"/>
          <w:kern w:val="0"/>
          <w:sz w:val="32"/>
          <w:szCs w:val="32"/>
        </w:rPr>
        <w:t>热爱学前教育工作，具有良好的职业道德修养和敬业精神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pStyle w:val="13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（2）</w:t>
      </w:r>
      <w:r>
        <w:rPr>
          <w:rFonts w:ascii="仿宋" w:hAnsi="仿宋" w:eastAsia="仿宋"/>
          <w:sz w:val="32"/>
          <w:szCs w:val="32"/>
        </w:rPr>
        <w:t>具有政治权利和完全民事行为能力</w:t>
      </w:r>
      <w:r>
        <w:rPr>
          <w:rFonts w:hint="eastAsia" w:ascii="仿宋" w:hAnsi="仿宋" w:eastAsia="仿宋"/>
          <w:sz w:val="32"/>
          <w:szCs w:val="32"/>
        </w:rPr>
        <w:t>，无违法行为或不良个人记录，未受过党纪政纪处分，</w:t>
      </w:r>
      <w:r>
        <w:rPr>
          <w:rFonts w:ascii="仿宋" w:hAnsi="仿宋" w:eastAsia="仿宋"/>
          <w:kern w:val="0"/>
          <w:sz w:val="32"/>
          <w:szCs w:val="32"/>
        </w:rPr>
        <w:t>熟悉学前教育法律法规及相关政策，从事学前教育</w:t>
      </w:r>
      <w:r>
        <w:rPr>
          <w:rFonts w:hint="eastAsia" w:ascii="仿宋" w:hAnsi="仿宋" w:eastAsia="仿宋"/>
          <w:kern w:val="0"/>
          <w:sz w:val="32"/>
          <w:szCs w:val="32"/>
        </w:rPr>
        <w:t>管理</w:t>
      </w:r>
      <w:r>
        <w:rPr>
          <w:rFonts w:ascii="仿宋" w:hAnsi="仿宋" w:eastAsia="仿宋"/>
          <w:kern w:val="0"/>
          <w:sz w:val="32"/>
          <w:szCs w:val="32"/>
        </w:rPr>
        <w:t>工作5年以上</w:t>
      </w:r>
      <w:r>
        <w:rPr>
          <w:rFonts w:hint="eastAsia" w:ascii="仿宋" w:hAnsi="仿宋" w:eastAsia="仿宋"/>
          <w:sz w:val="32"/>
          <w:szCs w:val="32"/>
        </w:rPr>
        <w:t>（需提供相关证明）</w:t>
      </w:r>
      <w:r>
        <w:rPr>
          <w:rFonts w:ascii="仿宋" w:hAnsi="仿宋" w:eastAsia="仿宋"/>
          <w:kern w:val="0"/>
          <w:sz w:val="32"/>
          <w:szCs w:val="32"/>
        </w:rPr>
        <w:t>，有一定的保育教育成果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pStyle w:val="13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（3）</w:t>
      </w:r>
      <w:r>
        <w:rPr>
          <w:rFonts w:hint="eastAsia" w:ascii="仿宋" w:hAnsi="仿宋" w:eastAsia="仿宋"/>
          <w:sz w:val="32"/>
          <w:szCs w:val="32"/>
        </w:rPr>
        <w:t>大专以上学历，</w:t>
      </w:r>
      <w:r>
        <w:rPr>
          <w:rFonts w:hint="eastAsia" w:ascii="仿宋" w:hAnsi="仿宋" w:eastAsia="仿宋"/>
          <w:kern w:val="0"/>
          <w:sz w:val="32"/>
          <w:szCs w:val="32"/>
        </w:rPr>
        <w:t>具有幼师资格证</w:t>
      </w:r>
      <w:r>
        <w:rPr>
          <w:rFonts w:hint="eastAsia" w:ascii="仿宋" w:hAnsi="仿宋" w:eastAsia="仿宋"/>
          <w:sz w:val="32"/>
          <w:szCs w:val="32"/>
        </w:rPr>
        <w:t>，中级以上专业技术职称，</w:t>
      </w:r>
      <w:r>
        <w:rPr>
          <w:rFonts w:hint="eastAsia" w:ascii="仿宋" w:hAnsi="仿宋" w:eastAsia="仿宋"/>
          <w:kern w:val="0"/>
          <w:sz w:val="32"/>
          <w:szCs w:val="32"/>
        </w:rPr>
        <w:t>在公办幼儿园中担任副园长或园长。</w:t>
      </w:r>
    </w:p>
    <w:p>
      <w:pPr>
        <w:pStyle w:val="13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4）培训经验丰富，培训效果突出。优先录用承担过县级以上教师培训任务的专家；优先录用县市级评估的专家；优先录用省市级示范幼儿园评估、培训的专家；优先录用幼儿园特级教师、骨干教师、名师工作室、名园长工作室主持人。</w:t>
      </w:r>
    </w:p>
    <w:p>
      <w:pPr>
        <w:pStyle w:val="13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（5）</w:t>
      </w:r>
      <w:r>
        <w:rPr>
          <w:rFonts w:hint="eastAsia" w:ascii="仿宋" w:hAnsi="仿宋" w:eastAsia="仿宋"/>
          <w:sz w:val="32"/>
          <w:szCs w:val="32"/>
        </w:rPr>
        <w:t>承诺以独立身份参加评审工作,依法履行评审专家工作职责并承担相应法律责任。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pStyle w:val="13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（6）</w:t>
      </w:r>
      <w:r>
        <w:rPr>
          <w:rFonts w:ascii="仿宋" w:hAnsi="仿宋" w:eastAsia="仿宋"/>
          <w:kern w:val="0"/>
          <w:sz w:val="32"/>
          <w:szCs w:val="32"/>
        </w:rPr>
        <w:t>身体健康，年龄不超过</w:t>
      </w:r>
      <w:r>
        <w:rPr>
          <w:rFonts w:hint="eastAsia" w:ascii="仿宋" w:hAnsi="仿宋" w:eastAsia="仿宋"/>
          <w:kern w:val="0"/>
          <w:sz w:val="32"/>
          <w:szCs w:val="32"/>
        </w:rPr>
        <w:t>57周</w:t>
      </w:r>
      <w:r>
        <w:rPr>
          <w:rFonts w:ascii="仿宋" w:hAnsi="仿宋" w:eastAsia="仿宋"/>
          <w:kern w:val="0"/>
          <w:sz w:val="32"/>
          <w:szCs w:val="32"/>
        </w:rPr>
        <w:t>岁，且有足够的时间和精力参加</w:t>
      </w:r>
      <w:r>
        <w:rPr>
          <w:rFonts w:hint="eastAsia" w:ascii="仿宋" w:hAnsi="仿宋" w:eastAsia="仿宋"/>
          <w:kern w:val="0"/>
          <w:sz w:val="32"/>
          <w:szCs w:val="32"/>
        </w:rPr>
        <w:t>启东</w:t>
      </w:r>
      <w:r>
        <w:rPr>
          <w:rFonts w:ascii="仿宋" w:hAnsi="仿宋" w:eastAsia="仿宋"/>
          <w:kern w:val="0"/>
          <w:sz w:val="32"/>
          <w:szCs w:val="32"/>
        </w:rPr>
        <w:t>市</w:t>
      </w:r>
      <w:r>
        <w:rPr>
          <w:rFonts w:hint="eastAsia" w:ascii="仿宋" w:hAnsi="仿宋" w:eastAsia="仿宋"/>
          <w:kern w:val="0"/>
          <w:sz w:val="32"/>
          <w:szCs w:val="32"/>
        </w:rPr>
        <w:t>行政审批局</w:t>
      </w:r>
      <w:r>
        <w:rPr>
          <w:rFonts w:ascii="仿宋" w:hAnsi="仿宋" w:eastAsia="仿宋"/>
          <w:kern w:val="0"/>
          <w:sz w:val="32"/>
          <w:szCs w:val="32"/>
        </w:rPr>
        <w:t>组织的各项</w:t>
      </w:r>
      <w:r>
        <w:rPr>
          <w:rFonts w:hint="eastAsia" w:ascii="仿宋" w:hAnsi="仿宋" w:eastAsia="仿宋"/>
          <w:kern w:val="0"/>
          <w:sz w:val="32"/>
          <w:szCs w:val="32"/>
        </w:rPr>
        <w:t>评审</w:t>
      </w:r>
      <w:r>
        <w:rPr>
          <w:rFonts w:ascii="仿宋" w:hAnsi="仿宋" w:eastAsia="仿宋"/>
          <w:kern w:val="0"/>
          <w:sz w:val="32"/>
          <w:szCs w:val="32"/>
        </w:rPr>
        <w:t>活动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有下列情形之一的人员不得报名参加公开选聘：（1）尚在试用期的；（2）涉嫌违纪违法正在接受审查尚未作出结论的；（3）受处分期间或者未满影响期限的；（4）近3年年度考核结果有基本称职、基本合格或不称职、不合格的；（5）其他有关规定不宜报考的。</w:t>
      </w:r>
    </w:p>
    <w:p>
      <w:pPr>
        <w:pStyle w:val="13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三、评审专家主要工作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1.新申办民办学校的现场评审。对申办学校进行实地评审，每审核一所申办的民办学校，组织3名以上评审专家进行实地评估，原则上只评估1次。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2.变更地址和增加教学点的现场评审。对已成立的民办学校变更校址或增加教学点，由评审专家对新址或教学点进行实地评审，原则上只评估1次。</w:t>
      </w:r>
    </w:p>
    <w:p>
      <w:pPr>
        <w:pStyle w:val="13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  <w:r>
        <w:rPr>
          <w:rFonts w:hint="eastAsia" w:ascii="仿宋" w:hAnsi="仿宋" w:eastAsia="仿宋" w:cs="Arial"/>
          <w:b/>
          <w:sz w:val="32"/>
          <w:szCs w:val="32"/>
        </w:rPr>
        <w:t>四、评审方式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根据</w:t>
      </w:r>
      <w:r>
        <w:rPr>
          <w:rFonts w:hint="eastAsia" w:ascii="仿宋" w:hAnsi="仿宋" w:eastAsia="仿宋" w:cs="Arial"/>
          <w:sz w:val="32"/>
          <w:szCs w:val="32"/>
        </w:rPr>
        <w:t>评审工作</w:t>
      </w:r>
      <w:r>
        <w:rPr>
          <w:rFonts w:ascii="仿宋" w:hAnsi="仿宋" w:eastAsia="仿宋" w:cs="Arial"/>
          <w:sz w:val="32"/>
          <w:szCs w:val="32"/>
        </w:rPr>
        <w:t>需要</w:t>
      </w:r>
      <w:r>
        <w:rPr>
          <w:rFonts w:hint="eastAsia" w:ascii="仿宋" w:hAnsi="仿宋" w:eastAsia="仿宋" w:cs="Arial"/>
          <w:sz w:val="32"/>
          <w:szCs w:val="32"/>
        </w:rPr>
        <w:t>，每次</w:t>
      </w:r>
      <w:r>
        <w:rPr>
          <w:rFonts w:ascii="仿宋" w:hAnsi="仿宋" w:eastAsia="仿宋" w:cs="Arial"/>
          <w:sz w:val="32"/>
          <w:szCs w:val="32"/>
        </w:rPr>
        <w:t>从民办教育评审专家库中抽取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至少</w:t>
      </w:r>
      <w:r>
        <w:rPr>
          <w:rFonts w:hint="eastAsia" w:ascii="仿宋" w:hAnsi="仿宋" w:eastAsia="仿宋" w:cs="Arial"/>
          <w:sz w:val="32"/>
          <w:szCs w:val="32"/>
        </w:rPr>
        <w:t>3名评审专家，组成专家组，参加各项评审活动。</w:t>
      </w:r>
      <w:r>
        <w:rPr>
          <w:rFonts w:ascii="仿宋" w:hAnsi="仿宋" w:eastAsia="仿宋" w:cs="Arial"/>
          <w:sz w:val="32"/>
          <w:szCs w:val="32"/>
        </w:rPr>
        <w:t>评审工作采取量化评分方式进行，</w:t>
      </w:r>
      <w:r>
        <w:rPr>
          <w:rFonts w:hint="eastAsia" w:ascii="仿宋" w:hAnsi="仿宋" w:eastAsia="仿宋" w:cs="Arial"/>
          <w:sz w:val="32"/>
          <w:szCs w:val="32"/>
        </w:rPr>
        <w:t>评审</w:t>
      </w:r>
      <w:r>
        <w:rPr>
          <w:rFonts w:ascii="仿宋" w:hAnsi="仿宋" w:eastAsia="仿宋" w:cs="Arial"/>
          <w:sz w:val="32"/>
          <w:szCs w:val="32"/>
        </w:rPr>
        <w:t>组成员须认真负责地在</w:t>
      </w:r>
      <w:r>
        <w:rPr>
          <w:rFonts w:hint="eastAsia" w:ascii="仿宋" w:hAnsi="仿宋" w:eastAsia="仿宋" w:cs="Arial"/>
          <w:sz w:val="32"/>
          <w:szCs w:val="32"/>
        </w:rPr>
        <w:t>在</w:t>
      </w:r>
      <w:r>
        <w:rPr>
          <w:rFonts w:ascii="仿宋" w:hAnsi="仿宋" w:eastAsia="仿宋" w:cs="Arial"/>
          <w:sz w:val="32"/>
          <w:szCs w:val="32"/>
        </w:rPr>
        <w:t>评审细则表上</w:t>
      </w:r>
      <w:r>
        <w:rPr>
          <w:rFonts w:hint="eastAsia" w:ascii="仿宋" w:hAnsi="仿宋" w:eastAsia="仿宋" w:cs="Arial"/>
          <w:sz w:val="32"/>
          <w:szCs w:val="32"/>
        </w:rPr>
        <w:t>根据民办学校办学条件、安全卫生和民办幼儿园办园条件、保教队伍、保教水平、绩效管理等方面进行综合</w:t>
      </w:r>
      <w:r>
        <w:rPr>
          <w:rFonts w:ascii="仿宋" w:hAnsi="仿宋" w:eastAsia="仿宋" w:cs="Arial"/>
          <w:sz w:val="32"/>
          <w:szCs w:val="32"/>
        </w:rPr>
        <w:t>评分并反映个人意见</w:t>
      </w:r>
      <w:r>
        <w:rPr>
          <w:rFonts w:hint="eastAsia" w:ascii="仿宋" w:hAnsi="仿宋" w:eastAsia="仿宋" w:cs="Arial"/>
          <w:sz w:val="32"/>
          <w:szCs w:val="32"/>
        </w:rPr>
        <w:t>，给出</w:t>
      </w:r>
      <w:r>
        <w:rPr>
          <w:rFonts w:ascii="仿宋" w:hAnsi="仿宋" w:eastAsia="仿宋" w:cs="Arial"/>
          <w:sz w:val="32"/>
          <w:szCs w:val="32"/>
        </w:rPr>
        <w:t>评审结果，经集体讨论，形成</w:t>
      </w:r>
      <w:r>
        <w:rPr>
          <w:rFonts w:hint="eastAsia" w:ascii="仿宋" w:hAnsi="仿宋" w:eastAsia="仿宋" w:cs="Arial"/>
          <w:sz w:val="32"/>
          <w:szCs w:val="32"/>
        </w:rPr>
        <w:t>最终</w:t>
      </w:r>
      <w:r>
        <w:rPr>
          <w:rFonts w:ascii="仿宋" w:hAnsi="仿宋" w:eastAsia="仿宋" w:cs="Arial"/>
          <w:sz w:val="32"/>
          <w:szCs w:val="32"/>
        </w:rPr>
        <w:t>评审</w:t>
      </w:r>
      <w:r>
        <w:rPr>
          <w:rFonts w:hint="eastAsia" w:ascii="仿宋" w:hAnsi="仿宋" w:eastAsia="仿宋" w:cs="Arial"/>
          <w:sz w:val="32"/>
          <w:szCs w:val="32"/>
        </w:rPr>
        <w:t>结论</w:t>
      </w:r>
      <w:r>
        <w:rPr>
          <w:rFonts w:ascii="仿宋" w:hAnsi="仿宋" w:eastAsia="仿宋" w:cs="Arial"/>
          <w:sz w:val="32"/>
          <w:szCs w:val="32"/>
        </w:rPr>
        <w:t>，</w:t>
      </w:r>
      <w:r>
        <w:rPr>
          <w:rFonts w:hint="eastAsia" w:ascii="仿宋" w:hAnsi="仿宋" w:eastAsia="仿宋" w:cs="Arial"/>
          <w:sz w:val="32"/>
          <w:szCs w:val="32"/>
        </w:rPr>
        <w:t>作为</w:t>
      </w:r>
      <w:r>
        <w:rPr>
          <w:rFonts w:ascii="仿宋" w:hAnsi="仿宋" w:eastAsia="仿宋" w:cs="Arial"/>
          <w:sz w:val="32"/>
          <w:szCs w:val="32"/>
        </w:rPr>
        <w:t>行政审批程序办理</w:t>
      </w:r>
      <w:r>
        <w:rPr>
          <w:rFonts w:hint="eastAsia" w:ascii="仿宋" w:hAnsi="仿宋" w:eastAsia="仿宋" w:cs="Arial"/>
          <w:sz w:val="32"/>
          <w:szCs w:val="32"/>
        </w:rPr>
        <w:t>的依据</w:t>
      </w:r>
      <w:r>
        <w:rPr>
          <w:rFonts w:ascii="仿宋" w:hAnsi="仿宋" w:eastAsia="仿宋" w:cs="Arial"/>
          <w:sz w:val="32"/>
          <w:szCs w:val="32"/>
        </w:rPr>
        <w:t>。</w:t>
      </w:r>
    </w:p>
    <w:p>
      <w:pPr>
        <w:pStyle w:val="13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sz w:val="32"/>
          <w:szCs w:val="32"/>
        </w:rPr>
        <w:t>五、选聘方式与相关要求</w:t>
      </w:r>
      <w:r>
        <w:rPr>
          <w:rFonts w:ascii="仿宋" w:hAnsi="仿宋" w:eastAsia="仿宋"/>
          <w:b/>
          <w:kern w:val="0"/>
          <w:sz w:val="32"/>
          <w:szCs w:val="32"/>
        </w:rPr>
        <w:t xml:space="preserve"> </w:t>
      </w:r>
    </w:p>
    <w:p>
      <w:pPr>
        <w:spacing w:line="580" w:lineRule="exact"/>
        <w:ind w:firstLine="675" w:firstLineChars="211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启东市行政审批局</w:t>
      </w:r>
      <w:r>
        <w:rPr>
          <w:rFonts w:ascii="仿宋" w:hAnsi="仿宋" w:eastAsia="仿宋"/>
          <w:kern w:val="0"/>
          <w:sz w:val="32"/>
          <w:szCs w:val="32"/>
        </w:rPr>
        <w:t>对所有申报人员进行职业道德和专业能力方面的</w:t>
      </w:r>
      <w:r>
        <w:rPr>
          <w:rFonts w:hint="eastAsia" w:ascii="仿宋" w:hAnsi="仿宋" w:eastAsia="仿宋"/>
          <w:kern w:val="0"/>
          <w:sz w:val="32"/>
          <w:szCs w:val="32"/>
        </w:rPr>
        <w:t>严格审核</w:t>
      </w:r>
      <w:r>
        <w:rPr>
          <w:rFonts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确认拟聘名单，并对外进行公示，公示期满，</w:t>
      </w:r>
      <w:r>
        <w:rPr>
          <w:rFonts w:ascii="仿宋" w:hAnsi="仿宋" w:eastAsia="仿宋"/>
          <w:kern w:val="0"/>
          <w:sz w:val="32"/>
          <w:szCs w:val="32"/>
        </w:rPr>
        <w:t>对具备评审专家资格的专业人员</w:t>
      </w:r>
      <w:r>
        <w:rPr>
          <w:rFonts w:hint="eastAsia" w:ascii="仿宋" w:hAnsi="仿宋" w:eastAsia="仿宋"/>
          <w:kern w:val="0"/>
          <w:sz w:val="32"/>
          <w:szCs w:val="32"/>
        </w:rPr>
        <w:t>将</w:t>
      </w:r>
      <w:r>
        <w:rPr>
          <w:rFonts w:ascii="仿宋" w:hAnsi="仿宋" w:eastAsia="仿宋"/>
          <w:kern w:val="0"/>
          <w:sz w:val="32"/>
          <w:szCs w:val="32"/>
        </w:rPr>
        <w:t>组织培训</w:t>
      </w:r>
      <w:r>
        <w:rPr>
          <w:rFonts w:hint="eastAsia" w:ascii="仿宋" w:hAnsi="仿宋" w:eastAsia="仿宋"/>
          <w:kern w:val="0"/>
          <w:sz w:val="32"/>
          <w:szCs w:val="32"/>
        </w:rPr>
        <w:t>，并颁发民办教育评审专家聘书，聘期为三年。民办教育评审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专家库根据评审工作实际情况，定期进行调整和补充。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原民办教育评审专家库专家聘期到期后将自动解聘，不在续聘,须重新报名参加此次选聘活动。在选聘期间，仍参与启东市行政审批局组织的各项评审活动。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13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  <w:r>
        <w:rPr>
          <w:rFonts w:hint="eastAsia" w:ascii="仿宋" w:hAnsi="仿宋" w:eastAsia="仿宋" w:cs="Arial"/>
          <w:b/>
          <w:sz w:val="32"/>
          <w:szCs w:val="32"/>
        </w:rPr>
        <w:t>六、评审专家义务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（一）</w:t>
      </w:r>
      <w:r>
        <w:rPr>
          <w:rFonts w:ascii="仿宋" w:hAnsi="仿宋" w:eastAsia="仿宋" w:cs="Arial"/>
          <w:sz w:val="32"/>
          <w:szCs w:val="32"/>
        </w:rPr>
        <w:t>严格遵守</w:t>
      </w:r>
      <w:r>
        <w:rPr>
          <w:rFonts w:hint="eastAsia" w:ascii="仿宋" w:hAnsi="仿宋" w:eastAsia="仿宋" w:cs="Arial"/>
          <w:sz w:val="32"/>
          <w:szCs w:val="32"/>
        </w:rPr>
        <w:t>民办教育</w:t>
      </w:r>
      <w:r>
        <w:rPr>
          <w:rFonts w:ascii="仿宋" w:hAnsi="仿宋" w:eastAsia="仿宋" w:cs="Arial"/>
          <w:sz w:val="32"/>
          <w:szCs w:val="32"/>
        </w:rPr>
        <w:t>评审工作纪律，不向外界泄露评审情况和商业秘密</w:t>
      </w:r>
      <w:r>
        <w:rPr>
          <w:rFonts w:hint="eastAsia" w:ascii="仿宋" w:hAnsi="仿宋" w:eastAsia="仿宋" w:cs="Arial"/>
          <w:sz w:val="32"/>
          <w:szCs w:val="32"/>
        </w:rPr>
        <w:t>。</w:t>
      </w:r>
      <w:r>
        <w:rPr>
          <w:rFonts w:eastAsia="仿宋" w:cs="Arial"/>
          <w:sz w:val="32"/>
          <w:szCs w:val="32"/>
        </w:rPr>
        <w:t> 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（二）在评审过程中发现被评审单位</w:t>
      </w:r>
      <w:r>
        <w:rPr>
          <w:rFonts w:ascii="仿宋" w:hAnsi="仿宋" w:eastAsia="仿宋" w:cs="Arial"/>
          <w:sz w:val="32"/>
          <w:szCs w:val="32"/>
        </w:rPr>
        <w:t>有</w:t>
      </w:r>
      <w:r>
        <w:rPr>
          <w:rFonts w:hint="eastAsia" w:ascii="仿宋" w:hAnsi="仿宋" w:eastAsia="仿宋" w:cs="Arial"/>
          <w:sz w:val="32"/>
          <w:szCs w:val="32"/>
        </w:rPr>
        <w:t>欺瞒行为</w:t>
      </w:r>
      <w:r>
        <w:rPr>
          <w:rFonts w:ascii="仿宋" w:hAnsi="仿宋" w:eastAsia="仿宋" w:cs="Arial"/>
          <w:sz w:val="32"/>
          <w:szCs w:val="32"/>
        </w:rPr>
        <w:t>或</w:t>
      </w:r>
      <w:r>
        <w:rPr>
          <w:rFonts w:hint="eastAsia" w:ascii="仿宋" w:hAnsi="仿宋" w:eastAsia="仿宋" w:cs="Arial"/>
          <w:sz w:val="32"/>
          <w:szCs w:val="32"/>
        </w:rPr>
        <w:t>其他</w:t>
      </w:r>
      <w:r>
        <w:rPr>
          <w:rFonts w:ascii="仿宋" w:hAnsi="仿宋" w:eastAsia="仿宋" w:cs="Arial"/>
          <w:sz w:val="32"/>
          <w:szCs w:val="32"/>
        </w:rPr>
        <w:t>违法违规行为的，应及时向</w:t>
      </w:r>
      <w:r>
        <w:rPr>
          <w:rFonts w:hint="eastAsia" w:ascii="仿宋" w:hAnsi="仿宋" w:eastAsia="仿宋" w:cs="Arial"/>
          <w:sz w:val="32"/>
          <w:szCs w:val="32"/>
        </w:rPr>
        <w:t>审批</w:t>
      </w:r>
      <w:r>
        <w:rPr>
          <w:rFonts w:ascii="仿宋" w:hAnsi="仿宋" w:eastAsia="仿宋" w:cs="Arial"/>
          <w:sz w:val="32"/>
          <w:szCs w:val="32"/>
        </w:rPr>
        <w:t>部门报告</w:t>
      </w:r>
      <w:r>
        <w:rPr>
          <w:rFonts w:hint="eastAsia" w:ascii="仿宋" w:hAnsi="仿宋" w:eastAsia="仿宋" w:cs="Arial"/>
          <w:sz w:val="32"/>
          <w:szCs w:val="32"/>
        </w:rPr>
        <w:t>。</w:t>
      </w:r>
      <w:r>
        <w:rPr>
          <w:rFonts w:eastAsia="仿宋" w:cs="Arial"/>
          <w:sz w:val="32"/>
          <w:szCs w:val="32"/>
        </w:rPr>
        <w:t> 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（三）</w:t>
      </w:r>
      <w:r>
        <w:rPr>
          <w:rFonts w:ascii="仿宋" w:hAnsi="仿宋" w:eastAsia="仿宋" w:cs="Arial"/>
          <w:sz w:val="32"/>
          <w:szCs w:val="32"/>
        </w:rPr>
        <w:t>配合</w:t>
      </w:r>
      <w:r>
        <w:rPr>
          <w:rFonts w:hint="eastAsia" w:ascii="仿宋" w:hAnsi="仿宋" w:eastAsia="仿宋" w:cs="Arial"/>
          <w:sz w:val="32"/>
          <w:szCs w:val="32"/>
        </w:rPr>
        <w:t>相关</w:t>
      </w:r>
      <w:r>
        <w:rPr>
          <w:rFonts w:ascii="仿宋" w:hAnsi="仿宋" w:eastAsia="仿宋" w:cs="Arial"/>
          <w:sz w:val="32"/>
          <w:szCs w:val="32"/>
        </w:rPr>
        <w:t>部门处理</w:t>
      </w:r>
      <w:r>
        <w:rPr>
          <w:rFonts w:hint="eastAsia" w:ascii="仿宋" w:hAnsi="仿宋" w:eastAsia="仿宋" w:cs="Arial"/>
          <w:sz w:val="32"/>
          <w:szCs w:val="32"/>
        </w:rPr>
        <w:t>群众</w:t>
      </w:r>
      <w:r>
        <w:rPr>
          <w:rFonts w:ascii="仿宋" w:hAnsi="仿宋" w:eastAsia="仿宋" w:cs="Arial"/>
          <w:sz w:val="32"/>
          <w:szCs w:val="32"/>
        </w:rPr>
        <w:t>的询问、质疑和投诉</w:t>
      </w:r>
      <w:r>
        <w:rPr>
          <w:rFonts w:hint="eastAsia" w:ascii="仿宋" w:hAnsi="仿宋" w:eastAsia="仿宋" w:cs="Arial"/>
          <w:sz w:val="32"/>
          <w:szCs w:val="32"/>
        </w:rPr>
        <w:t>。</w:t>
      </w:r>
      <w:r>
        <w:rPr>
          <w:rFonts w:eastAsia="仿宋" w:cs="Arial"/>
          <w:sz w:val="32"/>
          <w:szCs w:val="32"/>
        </w:rPr>
        <w:t> 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（四）</w:t>
      </w:r>
      <w:r>
        <w:rPr>
          <w:rFonts w:ascii="仿宋" w:hAnsi="仿宋" w:eastAsia="仿宋" w:cs="Arial"/>
          <w:sz w:val="32"/>
          <w:szCs w:val="32"/>
        </w:rPr>
        <w:t>法律法规和有关规定明确的其他义务。</w:t>
      </w:r>
    </w:p>
    <w:p>
      <w:pPr>
        <w:pStyle w:val="13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  <w:r>
        <w:rPr>
          <w:rFonts w:hint="eastAsia" w:ascii="仿宋" w:hAnsi="仿宋" w:eastAsia="仿宋" w:cs="Arial"/>
          <w:b/>
          <w:sz w:val="32"/>
          <w:szCs w:val="32"/>
        </w:rPr>
        <w:t>七、评审责任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评审专家有下列情况之一的，可以随时取消其评审专家资格，</w:t>
      </w:r>
      <w:r>
        <w:rPr>
          <w:rFonts w:ascii="仿宋" w:hAnsi="仿宋" w:eastAsia="仿宋" w:cs="Arial"/>
          <w:sz w:val="32"/>
          <w:szCs w:val="32"/>
        </w:rPr>
        <w:t>构成犯罪的，依法追究刑事责任</w:t>
      </w:r>
      <w:r>
        <w:rPr>
          <w:rFonts w:hint="eastAsia" w:ascii="仿宋" w:hAnsi="仿宋" w:eastAsia="仿宋" w:cs="Arial"/>
          <w:sz w:val="32"/>
          <w:szCs w:val="32"/>
        </w:rPr>
        <w:t>。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（一）专家申请资料涉嫌造假的。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（二）在评审活动中接收相关利害人的宴请、礼品、礼金或其他好处的。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（三）业务能力、政策水平不能胜任专家工作的。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（四）与被评审单位存在利害关系，隐瞒未报或应当自行回避未回避的。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（五）在行使专家职责时，不能客观公正地履行其职责的。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（六）有其他违法、违纪行为的。</w:t>
      </w:r>
    </w:p>
    <w:p>
      <w:pPr>
        <w:pStyle w:val="13"/>
        <w:ind w:firstLine="643" w:firstLineChars="200"/>
        <w:rPr>
          <w:rFonts w:hint="eastAsia" w:ascii="仿宋" w:hAnsi="仿宋" w:eastAsia="仿宋" w:cs="Arial"/>
          <w:b/>
          <w:sz w:val="32"/>
          <w:szCs w:val="32"/>
        </w:rPr>
      </w:pPr>
    </w:p>
    <w:p>
      <w:pPr>
        <w:pStyle w:val="13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Arial"/>
          <w:b/>
          <w:sz w:val="32"/>
          <w:szCs w:val="32"/>
        </w:rPr>
        <w:t>七、</w:t>
      </w:r>
      <w:r>
        <w:rPr>
          <w:rFonts w:ascii="仿宋" w:hAnsi="仿宋" w:eastAsia="仿宋" w:cs="Arial"/>
          <w:b/>
          <w:sz w:val="32"/>
          <w:szCs w:val="32"/>
        </w:rPr>
        <w:t>报名</w:t>
      </w:r>
      <w:r>
        <w:rPr>
          <w:rFonts w:hint="eastAsia" w:ascii="仿宋" w:hAnsi="仿宋" w:eastAsia="仿宋" w:cs="Arial"/>
          <w:b/>
          <w:sz w:val="32"/>
          <w:szCs w:val="32"/>
        </w:rPr>
        <w:t>时间、地点和材料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（一）填写申报表</w:t>
      </w:r>
      <w:r>
        <w:rPr>
          <w:rFonts w:hint="eastAsia" w:ascii="仿宋" w:hAnsi="仿宋" w:eastAsia="仿宋" w:cs="Arial"/>
          <w:sz w:val="32"/>
          <w:szCs w:val="32"/>
        </w:rPr>
        <w:t>。</w:t>
      </w:r>
      <w:r>
        <w:rPr>
          <w:rFonts w:ascii="仿宋" w:hAnsi="仿宋" w:eastAsia="仿宋" w:cs="Arial"/>
          <w:sz w:val="32"/>
          <w:szCs w:val="32"/>
        </w:rPr>
        <w:t xml:space="preserve"> 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（二）</w:t>
      </w:r>
      <w:r>
        <w:rPr>
          <w:rFonts w:hint="eastAsia" w:ascii="仿宋" w:hAnsi="仿宋" w:eastAsia="仿宋" w:cs="Arial"/>
          <w:sz w:val="32"/>
          <w:szCs w:val="32"/>
        </w:rPr>
        <w:t>申报人资质证明材料。</w:t>
      </w:r>
      <w:r>
        <w:rPr>
          <w:rFonts w:ascii="仿宋" w:hAnsi="仿宋" w:eastAsia="仿宋" w:cs="Arial"/>
          <w:sz w:val="32"/>
          <w:szCs w:val="32"/>
        </w:rPr>
        <w:t>包括：身份证、学历证、</w:t>
      </w:r>
      <w:r>
        <w:rPr>
          <w:rFonts w:hint="eastAsia" w:ascii="仿宋" w:hAnsi="仿宋" w:eastAsia="仿宋" w:cs="Arial"/>
          <w:sz w:val="32"/>
          <w:szCs w:val="32"/>
        </w:rPr>
        <w:t>资格</w:t>
      </w:r>
      <w:r>
        <w:rPr>
          <w:rFonts w:ascii="仿宋" w:hAnsi="仿宋" w:eastAsia="仿宋" w:cs="Arial"/>
          <w:sz w:val="32"/>
          <w:szCs w:val="32"/>
        </w:rPr>
        <w:t>证</w:t>
      </w:r>
      <w:r>
        <w:rPr>
          <w:rFonts w:hint="eastAsia" w:ascii="仿宋" w:hAnsi="仿宋" w:eastAsia="仿宋" w:cs="Arial"/>
          <w:sz w:val="32"/>
          <w:szCs w:val="32"/>
        </w:rPr>
        <w:t>明（资格</w:t>
      </w:r>
      <w:r>
        <w:rPr>
          <w:rFonts w:ascii="仿宋" w:hAnsi="仿宋" w:eastAsia="仿宋" w:cs="Arial"/>
          <w:sz w:val="32"/>
          <w:szCs w:val="32"/>
        </w:rPr>
        <w:t>证</w:t>
      </w:r>
      <w:r>
        <w:rPr>
          <w:rFonts w:hint="eastAsia" w:ascii="仿宋" w:hAnsi="仿宋" w:eastAsia="仿宋" w:cs="Arial"/>
          <w:sz w:val="32"/>
          <w:szCs w:val="32"/>
        </w:rPr>
        <w:t>、职称证、任职聘书等）、相关工作经历证明、获奖证书、相关教育成果证明等</w:t>
      </w:r>
      <w:r>
        <w:rPr>
          <w:rFonts w:ascii="仿宋" w:hAnsi="仿宋" w:eastAsia="仿宋" w:cs="Arial"/>
          <w:sz w:val="32"/>
          <w:szCs w:val="32"/>
        </w:rPr>
        <w:t>复印件</w:t>
      </w:r>
      <w:r>
        <w:rPr>
          <w:rFonts w:hint="eastAsia" w:ascii="仿宋" w:hAnsi="仿宋" w:eastAsia="仿宋" w:cs="Arial"/>
          <w:sz w:val="32"/>
          <w:szCs w:val="32"/>
        </w:rPr>
        <w:t>。</w:t>
      </w:r>
      <w:r>
        <w:rPr>
          <w:rFonts w:ascii="仿宋" w:hAnsi="仿宋" w:eastAsia="仿宋" w:cs="Arial"/>
          <w:sz w:val="32"/>
          <w:szCs w:val="32"/>
        </w:rPr>
        <w:t xml:space="preserve"> </w:t>
      </w:r>
    </w:p>
    <w:p>
      <w:pPr>
        <w:pStyle w:val="13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</w:t>
      </w:r>
      <w:r>
        <w:rPr>
          <w:rFonts w:hint="eastAsia" w:ascii="仿宋" w:hAnsi="仿宋" w:eastAsia="仿宋" w:cs="Arial"/>
          <w:sz w:val="32"/>
          <w:szCs w:val="32"/>
        </w:rPr>
        <w:t>三</w:t>
      </w:r>
      <w:r>
        <w:rPr>
          <w:rFonts w:ascii="仿宋" w:hAnsi="仿宋" w:eastAsia="仿宋" w:cs="Arial"/>
          <w:sz w:val="32"/>
          <w:szCs w:val="32"/>
        </w:rPr>
        <w:t>）</w:t>
      </w:r>
      <w:r>
        <w:rPr>
          <w:rFonts w:hint="eastAsia" w:ascii="仿宋" w:hAnsi="仿宋" w:eastAsia="仿宋" w:cs="Arial"/>
          <w:sz w:val="32"/>
          <w:szCs w:val="32"/>
        </w:rPr>
        <w:t>以上申报材料均需提供原件核对。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请将材料报送至</w:t>
      </w:r>
      <w:r>
        <w:rPr>
          <w:rFonts w:hint="eastAsia" w:ascii="仿宋" w:hAnsi="仿宋" w:eastAsia="仿宋" w:cs="Arial"/>
          <w:sz w:val="32"/>
          <w:szCs w:val="32"/>
        </w:rPr>
        <w:t>启东市行政审批局四楼综合审批科15-16号窗口。</w:t>
      </w:r>
      <w:r>
        <w:rPr>
          <w:rFonts w:ascii="仿宋" w:hAnsi="仿宋" w:eastAsia="仿宋" w:cs="Arial"/>
          <w:sz w:val="32"/>
          <w:szCs w:val="32"/>
        </w:rPr>
        <w:t>报名截止时间：201</w:t>
      </w:r>
      <w:r>
        <w:rPr>
          <w:rFonts w:hint="eastAsia" w:ascii="仿宋" w:hAnsi="仿宋" w:eastAsia="仿宋" w:cs="Arial"/>
          <w:sz w:val="32"/>
          <w:szCs w:val="32"/>
        </w:rPr>
        <w:t>9</w:t>
      </w:r>
      <w:r>
        <w:rPr>
          <w:rFonts w:ascii="仿宋" w:hAnsi="仿宋" w:eastAsia="仿宋" w:cs="Arial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30</w:t>
      </w:r>
      <w:r>
        <w:rPr>
          <w:rFonts w:ascii="仿宋" w:hAnsi="仿宋" w:eastAsia="仿宋"/>
          <w:sz w:val="32"/>
          <w:szCs w:val="32"/>
        </w:rPr>
        <w:t xml:space="preserve">日。 </w:t>
      </w:r>
    </w:p>
    <w:p>
      <w:pPr>
        <w:pStyle w:val="13"/>
        <w:ind w:left="6180" w:leftChars="200" w:hanging="5760" w:hangingChars="18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</w:rPr>
        <w:t xml:space="preserve">:瞿颖           </w:t>
      </w: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0513-</w:t>
      </w:r>
      <w:r>
        <w:rPr>
          <w:rFonts w:hint="eastAsia" w:ascii="仿宋" w:hAnsi="仿宋" w:eastAsia="仿宋" w:cs="宋体"/>
          <w:sz w:val="32"/>
          <w:szCs w:val="32"/>
        </w:rPr>
        <w:t>83344193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0513-</w:t>
      </w:r>
      <w:r>
        <w:rPr>
          <w:rFonts w:ascii="仿宋" w:hAnsi="仿宋" w:eastAsia="仿宋"/>
          <w:sz w:val="32"/>
          <w:szCs w:val="32"/>
        </w:rPr>
        <w:t>83259381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</w:rPr>
        <w:t>1669918569@qq.com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</w:rPr>
        <w:t>：《</w:t>
      </w:r>
      <w:r>
        <w:fldChar w:fldCharType="begin"/>
      </w:r>
      <w:r>
        <w:instrText xml:space="preserve"> HYPERLINK "http://www.zzjy.gov.cn/interseaCMS/uploadfile/201009/20100903172419955.doc" \t "_blank"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32"/>
          <w:szCs w:val="32"/>
        </w:rPr>
        <w:t>启东市民办教育评审专家申报表</w:t>
      </w:r>
      <w:r>
        <w:rPr>
          <w:rFonts w:hint="eastAsia" w:ascii="仿宋" w:hAnsi="仿宋" w:eastAsia="仿宋" w:cs="宋体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本选聘公告最终解释权归启东市行政审批局所有。</w:t>
      </w: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13"/>
        <w:rPr>
          <w:rFonts w:ascii="仿宋" w:hAnsi="仿宋" w:eastAsia="仿宋"/>
          <w:sz w:val="32"/>
          <w:szCs w:val="32"/>
        </w:rPr>
      </w:pPr>
    </w:p>
    <w:p>
      <w:pPr>
        <w:pStyle w:val="13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13"/>
        <w:ind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启东市行政审批局</w:t>
      </w:r>
    </w:p>
    <w:p>
      <w:pPr>
        <w:pStyle w:val="13"/>
        <w:ind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2019年9月9日</w:t>
      </w:r>
    </w:p>
    <w:tbl>
      <w:tblPr>
        <w:tblStyle w:val="8"/>
        <w:tblpPr w:leftFromText="180" w:rightFromText="180" w:vertAnchor="page" w:horzAnchor="margin" w:tblpXSpec="center" w:tblpY="2311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67"/>
        <w:gridCol w:w="1339"/>
        <w:gridCol w:w="504"/>
        <w:gridCol w:w="457"/>
        <w:gridCol w:w="567"/>
        <w:gridCol w:w="535"/>
        <w:gridCol w:w="133"/>
        <w:gridCol w:w="434"/>
        <w:gridCol w:w="770"/>
        <w:gridCol w:w="506"/>
        <w:gridCol w:w="840"/>
        <w:gridCol w:w="29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学 历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教师资格证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特长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拟报岗位</w:t>
            </w:r>
          </w:p>
        </w:tc>
        <w:tc>
          <w:tcPr>
            <w:tcW w:w="8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 xml:space="preserve">民办教育管理专家  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 xml:space="preserve"> □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 xml:space="preserve">民办教育安保评审专家  </w:t>
            </w:r>
            <w:r>
              <w:rPr>
                <w:rFonts w:hint="eastAsia" w:ascii="仿宋" w:hAnsi="仿宋" w:eastAsia="仿宋"/>
                <w:b/>
                <w:kern w:val="0"/>
                <w:sz w:val="30"/>
                <w:szCs w:val="30"/>
              </w:rPr>
              <w:t xml:space="preserve"> □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民办幼儿园评审专家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近三年考核结果</w:t>
            </w:r>
          </w:p>
        </w:tc>
        <w:tc>
          <w:tcPr>
            <w:tcW w:w="83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2016年：              2017年：               2018年：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教育教学成 果及荣誉</w:t>
            </w:r>
          </w:p>
        </w:tc>
        <w:tc>
          <w:tcPr>
            <w:tcW w:w="8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ind w:firstLine="6144" w:firstLineChars="2550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（提供相关复印件）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申报人所在单位意见</w:t>
            </w:r>
          </w:p>
        </w:tc>
        <w:tc>
          <w:tcPr>
            <w:tcW w:w="8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6987" w:firstLineChars="2900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公章</w:t>
            </w: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 xml:space="preserve"> 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04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35"/>
              </w:tabs>
              <w:spacing w:line="3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本人郑重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承诺未有以下情况发生：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ab/>
            </w:r>
          </w:p>
          <w:p>
            <w:pPr>
              <w:spacing w:line="360" w:lineRule="exact"/>
              <w:ind w:firstLine="482" w:firstLineChars="20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（1）尚在试用期的；（2）涉嫌违纪违法正在接受审查尚未作出结论的；（3）受处分期间或者未满影响期限的；（4）近3年年度考核结果有基本称职、基本合格或不称职、不合格的</w:t>
            </w:r>
          </w:p>
          <w:p>
            <w:pPr>
              <w:spacing w:line="360" w:lineRule="exact"/>
              <w:ind w:firstLine="723" w:firstLineChars="30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400" w:lineRule="exact"/>
              <w:ind w:firstLine="5091" w:firstLineChars="2113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申报人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签字：   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方正小标宋简体" w:hAnsi="华文中宋" w:eastAsia="方正小标宋简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 xml:space="preserve">    启东市民办教育评审专家选聘申报表</w:t>
      </w:r>
    </w:p>
    <w:sectPr>
      <w:foot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6141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E9"/>
    <w:rsid w:val="00020A0F"/>
    <w:rsid w:val="00024CE4"/>
    <w:rsid w:val="00024EDB"/>
    <w:rsid w:val="0002699C"/>
    <w:rsid w:val="000339E0"/>
    <w:rsid w:val="00044E22"/>
    <w:rsid w:val="000450AB"/>
    <w:rsid w:val="00047ECE"/>
    <w:rsid w:val="000667AE"/>
    <w:rsid w:val="000774D1"/>
    <w:rsid w:val="0009616B"/>
    <w:rsid w:val="000C5280"/>
    <w:rsid w:val="000D6831"/>
    <w:rsid w:val="00115F6C"/>
    <w:rsid w:val="00120D83"/>
    <w:rsid w:val="00120DF5"/>
    <w:rsid w:val="00124F1D"/>
    <w:rsid w:val="0017375E"/>
    <w:rsid w:val="001865C0"/>
    <w:rsid w:val="00192999"/>
    <w:rsid w:val="001B6E3D"/>
    <w:rsid w:val="001C60CC"/>
    <w:rsid w:val="001C78BD"/>
    <w:rsid w:val="001D1634"/>
    <w:rsid w:val="001D37B2"/>
    <w:rsid w:val="002127B5"/>
    <w:rsid w:val="00214A15"/>
    <w:rsid w:val="00222EE0"/>
    <w:rsid w:val="00224F8F"/>
    <w:rsid w:val="00232A66"/>
    <w:rsid w:val="00235EB3"/>
    <w:rsid w:val="00250627"/>
    <w:rsid w:val="00251EA5"/>
    <w:rsid w:val="00262DEB"/>
    <w:rsid w:val="00270537"/>
    <w:rsid w:val="002912B6"/>
    <w:rsid w:val="00292629"/>
    <w:rsid w:val="002A3FFC"/>
    <w:rsid w:val="002B1BF2"/>
    <w:rsid w:val="002B687C"/>
    <w:rsid w:val="002D3CE5"/>
    <w:rsid w:val="00306F32"/>
    <w:rsid w:val="003101A7"/>
    <w:rsid w:val="003106A8"/>
    <w:rsid w:val="00314205"/>
    <w:rsid w:val="003143AB"/>
    <w:rsid w:val="00326095"/>
    <w:rsid w:val="00340932"/>
    <w:rsid w:val="0034571B"/>
    <w:rsid w:val="00354D09"/>
    <w:rsid w:val="00373382"/>
    <w:rsid w:val="00374E92"/>
    <w:rsid w:val="0037683F"/>
    <w:rsid w:val="003C18BA"/>
    <w:rsid w:val="003C26BB"/>
    <w:rsid w:val="003C4F7C"/>
    <w:rsid w:val="003C5CD8"/>
    <w:rsid w:val="003D4180"/>
    <w:rsid w:val="003F2982"/>
    <w:rsid w:val="004348F6"/>
    <w:rsid w:val="004369D5"/>
    <w:rsid w:val="00445B15"/>
    <w:rsid w:val="00451C46"/>
    <w:rsid w:val="004554EA"/>
    <w:rsid w:val="00467C40"/>
    <w:rsid w:val="00470DF6"/>
    <w:rsid w:val="00494041"/>
    <w:rsid w:val="00494504"/>
    <w:rsid w:val="004A3692"/>
    <w:rsid w:val="004B265B"/>
    <w:rsid w:val="004C0DC4"/>
    <w:rsid w:val="004C7FA2"/>
    <w:rsid w:val="004D609B"/>
    <w:rsid w:val="004E0B11"/>
    <w:rsid w:val="004E15E6"/>
    <w:rsid w:val="004E1E46"/>
    <w:rsid w:val="004F08E9"/>
    <w:rsid w:val="00514824"/>
    <w:rsid w:val="005178B2"/>
    <w:rsid w:val="005224E3"/>
    <w:rsid w:val="00524D8D"/>
    <w:rsid w:val="00527674"/>
    <w:rsid w:val="005278B5"/>
    <w:rsid w:val="005315EF"/>
    <w:rsid w:val="0055379B"/>
    <w:rsid w:val="005567FC"/>
    <w:rsid w:val="00556B32"/>
    <w:rsid w:val="005573CC"/>
    <w:rsid w:val="00560B4A"/>
    <w:rsid w:val="00567F41"/>
    <w:rsid w:val="0059277C"/>
    <w:rsid w:val="00594C9B"/>
    <w:rsid w:val="005B1D3C"/>
    <w:rsid w:val="005B5B8E"/>
    <w:rsid w:val="005B6793"/>
    <w:rsid w:val="005C15A2"/>
    <w:rsid w:val="005E2D89"/>
    <w:rsid w:val="005E5767"/>
    <w:rsid w:val="00601499"/>
    <w:rsid w:val="00617614"/>
    <w:rsid w:val="00627DDF"/>
    <w:rsid w:val="006379C1"/>
    <w:rsid w:val="00665033"/>
    <w:rsid w:val="0066672D"/>
    <w:rsid w:val="00666D4D"/>
    <w:rsid w:val="00671475"/>
    <w:rsid w:val="0067391B"/>
    <w:rsid w:val="006854F4"/>
    <w:rsid w:val="00685588"/>
    <w:rsid w:val="006B2152"/>
    <w:rsid w:val="006B5ECB"/>
    <w:rsid w:val="006C1F1C"/>
    <w:rsid w:val="006C69AB"/>
    <w:rsid w:val="006F0F43"/>
    <w:rsid w:val="006F35E3"/>
    <w:rsid w:val="00704CC1"/>
    <w:rsid w:val="007132D3"/>
    <w:rsid w:val="00715E36"/>
    <w:rsid w:val="00733740"/>
    <w:rsid w:val="007368DE"/>
    <w:rsid w:val="00744930"/>
    <w:rsid w:val="00763A3D"/>
    <w:rsid w:val="00797C48"/>
    <w:rsid w:val="007A04F3"/>
    <w:rsid w:val="007A270F"/>
    <w:rsid w:val="007B1FC3"/>
    <w:rsid w:val="007E2743"/>
    <w:rsid w:val="007F378D"/>
    <w:rsid w:val="00801C26"/>
    <w:rsid w:val="00803867"/>
    <w:rsid w:val="00820EE8"/>
    <w:rsid w:val="00834CBB"/>
    <w:rsid w:val="00834D06"/>
    <w:rsid w:val="00842A09"/>
    <w:rsid w:val="008534DF"/>
    <w:rsid w:val="008625E4"/>
    <w:rsid w:val="00865965"/>
    <w:rsid w:val="00866B95"/>
    <w:rsid w:val="00872997"/>
    <w:rsid w:val="008A2461"/>
    <w:rsid w:val="008A38C0"/>
    <w:rsid w:val="008A53A2"/>
    <w:rsid w:val="008B2A69"/>
    <w:rsid w:val="008C26DD"/>
    <w:rsid w:val="008C70BB"/>
    <w:rsid w:val="008C752E"/>
    <w:rsid w:val="008D33A0"/>
    <w:rsid w:val="008E6179"/>
    <w:rsid w:val="00911035"/>
    <w:rsid w:val="00915351"/>
    <w:rsid w:val="009237A7"/>
    <w:rsid w:val="00926D9C"/>
    <w:rsid w:val="009308FA"/>
    <w:rsid w:val="00960482"/>
    <w:rsid w:val="009653AD"/>
    <w:rsid w:val="009906CE"/>
    <w:rsid w:val="00994872"/>
    <w:rsid w:val="009C4435"/>
    <w:rsid w:val="009D4E29"/>
    <w:rsid w:val="009E47B4"/>
    <w:rsid w:val="009F4B0B"/>
    <w:rsid w:val="00A03A1E"/>
    <w:rsid w:val="00A4692D"/>
    <w:rsid w:val="00A61D4F"/>
    <w:rsid w:val="00A62BB1"/>
    <w:rsid w:val="00A62CDE"/>
    <w:rsid w:val="00A74DA7"/>
    <w:rsid w:val="00A76161"/>
    <w:rsid w:val="00A76196"/>
    <w:rsid w:val="00AA0B85"/>
    <w:rsid w:val="00AA6FD5"/>
    <w:rsid w:val="00AB089C"/>
    <w:rsid w:val="00AB481F"/>
    <w:rsid w:val="00AE29FA"/>
    <w:rsid w:val="00AF337E"/>
    <w:rsid w:val="00B00A72"/>
    <w:rsid w:val="00B0701B"/>
    <w:rsid w:val="00B1046A"/>
    <w:rsid w:val="00B1456E"/>
    <w:rsid w:val="00B24DA4"/>
    <w:rsid w:val="00B46BAD"/>
    <w:rsid w:val="00B56255"/>
    <w:rsid w:val="00B57D90"/>
    <w:rsid w:val="00B6680B"/>
    <w:rsid w:val="00B67EF7"/>
    <w:rsid w:val="00B75D01"/>
    <w:rsid w:val="00B92347"/>
    <w:rsid w:val="00B95029"/>
    <w:rsid w:val="00BC1969"/>
    <w:rsid w:val="00BD19D8"/>
    <w:rsid w:val="00BD1C55"/>
    <w:rsid w:val="00BD4075"/>
    <w:rsid w:val="00C12F12"/>
    <w:rsid w:val="00C15510"/>
    <w:rsid w:val="00C17CAA"/>
    <w:rsid w:val="00C32B49"/>
    <w:rsid w:val="00C3435C"/>
    <w:rsid w:val="00C46726"/>
    <w:rsid w:val="00C542B1"/>
    <w:rsid w:val="00C57DE3"/>
    <w:rsid w:val="00C800EE"/>
    <w:rsid w:val="00C8045A"/>
    <w:rsid w:val="00CB4D89"/>
    <w:rsid w:val="00CE2DE9"/>
    <w:rsid w:val="00D06C75"/>
    <w:rsid w:val="00D0757F"/>
    <w:rsid w:val="00D16FCE"/>
    <w:rsid w:val="00D20DF2"/>
    <w:rsid w:val="00D31B6F"/>
    <w:rsid w:val="00D364E5"/>
    <w:rsid w:val="00D452B3"/>
    <w:rsid w:val="00D5621E"/>
    <w:rsid w:val="00D83177"/>
    <w:rsid w:val="00D84B5B"/>
    <w:rsid w:val="00D853E8"/>
    <w:rsid w:val="00DB5470"/>
    <w:rsid w:val="00DC6048"/>
    <w:rsid w:val="00DC7822"/>
    <w:rsid w:val="00DE20D6"/>
    <w:rsid w:val="00E0254A"/>
    <w:rsid w:val="00E1283D"/>
    <w:rsid w:val="00E21DE4"/>
    <w:rsid w:val="00E23EE5"/>
    <w:rsid w:val="00E27FC6"/>
    <w:rsid w:val="00E33DD2"/>
    <w:rsid w:val="00E56F94"/>
    <w:rsid w:val="00E73F5F"/>
    <w:rsid w:val="00EB53AB"/>
    <w:rsid w:val="00EC3436"/>
    <w:rsid w:val="00EC690E"/>
    <w:rsid w:val="00EE27BC"/>
    <w:rsid w:val="00F2023E"/>
    <w:rsid w:val="00F22720"/>
    <w:rsid w:val="00F40AF5"/>
    <w:rsid w:val="00F52B1C"/>
    <w:rsid w:val="00F70645"/>
    <w:rsid w:val="00F8545A"/>
    <w:rsid w:val="00F87F32"/>
    <w:rsid w:val="00F94A43"/>
    <w:rsid w:val="00FB56B3"/>
    <w:rsid w:val="00FC70B7"/>
    <w:rsid w:val="00FC73AF"/>
    <w:rsid w:val="00FD0D79"/>
    <w:rsid w:val="00FF6D98"/>
    <w:rsid w:val="165D38CB"/>
    <w:rsid w:val="388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标题 2 Char"/>
    <w:basedOn w:val="9"/>
    <w:link w:val="2"/>
    <w:qFormat/>
    <w:uiPriority w:val="9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555</Words>
  <Characters>3164</Characters>
  <Lines>26</Lines>
  <Paragraphs>7</Paragraphs>
  <TotalTime>18</TotalTime>
  <ScaleCrop>false</ScaleCrop>
  <LinksUpToDate>false</LinksUpToDate>
  <CharactersWithSpaces>3712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2019-09-09T01:41:00Z</dcterms:created>
  <dc:creator>SPJ01</dc:creator>
  <cp:lastModifiedBy>Nancy 吴</cp:lastModifiedBy>
  <cp:lastPrinted>2017-06-13T02:38:00Z</cp:lastPrinted>
  <dcterms:modified xsi:type="dcterms:W3CDTF">2019-09-09T06:53:49Z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